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D69A9">
        <w:trPr>
          <w:trHeight w:hRule="exact" w:val="1528"/>
        </w:trPr>
        <w:tc>
          <w:tcPr>
            <w:tcW w:w="143" w:type="dxa"/>
          </w:tcPr>
          <w:p w:rsidR="006D69A9" w:rsidRDefault="006D69A9"/>
        </w:tc>
        <w:tc>
          <w:tcPr>
            <w:tcW w:w="285" w:type="dxa"/>
          </w:tcPr>
          <w:p w:rsidR="006D69A9" w:rsidRDefault="006D69A9"/>
        </w:tc>
        <w:tc>
          <w:tcPr>
            <w:tcW w:w="710" w:type="dxa"/>
          </w:tcPr>
          <w:p w:rsidR="006D69A9" w:rsidRDefault="006D69A9"/>
        </w:tc>
        <w:tc>
          <w:tcPr>
            <w:tcW w:w="1419" w:type="dxa"/>
          </w:tcPr>
          <w:p w:rsidR="006D69A9" w:rsidRDefault="006D69A9"/>
        </w:tc>
        <w:tc>
          <w:tcPr>
            <w:tcW w:w="1419" w:type="dxa"/>
          </w:tcPr>
          <w:p w:rsidR="006D69A9" w:rsidRDefault="006D69A9"/>
        </w:tc>
        <w:tc>
          <w:tcPr>
            <w:tcW w:w="710" w:type="dxa"/>
          </w:tcPr>
          <w:p w:rsidR="006D69A9" w:rsidRDefault="006D69A9"/>
        </w:tc>
        <w:tc>
          <w:tcPr>
            <w:tcW w:w="5543" w:type="dxa"/>
            <w:gridSpan w:val="4"/>
            <w:shd w:val="clear" w:color="000000" w:fill="FFFFFF"/>
            <w:tcMar>
              <w:left w:w="34" w:type="dxa"/>
              <w:right w:w="34" w:type="dxa"/>
            </w:tcMar>
          </w:tcPr>
          <w:p w:rsidR="006D69A9" w:rsidRDefault="003E03C2">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6D69A9">
        <w:trPr>
          <w:trHeight w:hRule="exact" w:val="138"/>
        </w:trPr>
        <w:tc>
          <w:tcPr>
            <w:tcW w:w="143" w:type="dxa"/>
          </w:tcPr>
          <w:p w:rsidR="006D69A9" w:rsidRDefault="006D69A9"/>
        </w:tc>
        <w:tc>
          <w:tcPr>
            <w:tcW w:w="285" w:type="dxa"/>
          </w:tcPr>
          <w:p w:rsidR="006D69A9" w:rsidRDefault="006D69A9"/>
        </w:tc>
        <w:tc>
          <w:tcPr>
            <w:tcW w:w="710" w:type="dxa"/>
          </w:tcPr>
          <w:p w:rsidR="006D69A9" w:rsidRDefault="006D69A9"/>
        </w:tc>
        <w:tc>
          <w:tcPr>
            <w:tcW w:w="1419" w:type="dxa"/>
          </w:tcPr>
          <w:p w:rsidR="006D69A9" w:rsidRDefault="006D69A9"/>
        </w:tc>
        <w:tc>
          <w:tcPr>
            <w:tcW w:w="1419" w:type="dxa"/>
          </w:tcPr>
          <w:p w:rsidR="006D69A9" w:rsidRDefault="006D69A9"/>
        </w:tc>
        <w:tc>
          <w:tcPr>
            <w:tcW w:w="710" w:type="dxa"/>
          </w:tcPr>
          <w:p w:rsidR="006D69A9" w:rsidRDefault="006D69A9"/>
        </w:tc>
        <w:tc>
          <w:tcPr>
            <w:tcW w:w="426" w:type="dxa"/>
          </w:tcPr>
          <w:p w:rsidR="006D69A9" w:rsidRDefault="006D69A9"/>
        </w:tc>
        <w:tc>
          <w:tcPr>
            <w:tcW w:w="1277" w:type="dxa"/>
          </w:tcPr>
          <w:p w:rsidR="006D69A9" w:rsidRDefault="006D69A9"/>
        </w:tc>
        <w:tc>
          <w:tcPr>
            <w:tcW w:w="993" w:type="dxa"/>
          </w:tcPr>
          <w:p w:rsidR="006D69A9" w:rsidRDefault="006D69A9"/>
        </w:tc>
        <w:tc>
          <w:tcPr>
            <w:tcW w:w="2836" w:type="dxa"/>
          </w:tcPr>
          <w:p w:rsidR="006D69A9" w:rsidRDefault="006D69A9"/>
        </w:tc>
      </w:tr>
      <w:tr w:rsidR="006D69A9">
        <w:trPr>
          <w:trHeight w:hRule="exact" w:val="585"/>
        </w:trPr>
        <w:tc>
          <w:tcPr>
            <w:tcW w:w="10221" w:type="dxa"/>
            <w:gridSpan w:val="10"/>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D69A9" w:rsidRDefault="003E03C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D69A9">
        <w:trPr>
          <w:trHeight w:hRule="exact" w:val="314"/>
        </w:trPr>
        <w:tc>
          <w:tcPr>
            <w:tcW w:w="10221" w:type="dxa"/>
            <w:gridSpan w:val="10"/>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6D69A9">
        <w:trPr>
          <w:trHeight w:hRule="exact" w:val="211"/>
        </w:trPr>
        <w:tc>
          <w:tcPr>
            <w:tcW w:w="143" w:type="dxa"/>
          </w:tcPr>
          <w:p w:rsidR="006D69A9" w:rsidRDefault="006D69A9"/>
        </w:tc>
        <w:tc>
          <w:tcPr>
            <w:tcW w:w="285" w:type="dxa"/>
          </w:tcPr>
          <w:p w:rsidR="006D69A9" w:rsidRDefault="006D69A9"/>
        </w:tc>
        <w:tc>
          <w:tcPr>
            <w:tcW w:w="710" w:type="dxa"/>
          </w:tcPr>
          <w:p w:rsidR="006D69A9" w:rsidRDefault="006D69A9"/>
        </w:tc>
        <w:tc>
          <w:tcPr>
            <w:tcW w:w="1419" w:type="dxa"/>
          </w:tcPr>
          <w:p w:rsidR="006D69A9" w:rsidRDefault="006D69A9"/>
        </w:tc>
        <w:tc>
          <w:tcPr>
            <w:tcW w:w="1419" w:type="dxa"/>
          </w:tcPr>
          <w:p w:rsidR="006D69A9" w:rsidRDefault="006D69A9"/>
        </w:tc>
        <w:tc>
          <w:tcPr>
            <w:tcW w:w="710" w:type="dxa"/>
          </w:tcPr>
          <w:p w:rsidR="006D69A9" w:rsidRDefault="006D69A9"/>
        </w:tc>
        <w:tc>
          <w:tcPr>
            <w:tcW w:w="426" w:type="dxa"/>
          </w:tcPr>
          <w:p w:rsidR="006D69A9" w:rsidRDefault="006D69A9"/>
        </w:tc>
        <w:tc>
          <w:tcPr>
            <w:tcW w:w="1277" w:type="dxa"/>
          </w:tcPr>
          <w:p w:rsidR="006D69A9" w:rsidRDefault="006D69A9"/>
        </w:tc>
        <w:tc>
          <w:tcPr>
            <w:tcW w:w="993" w:type="dxa"/>
          </w:tcPr>
          <w:p w:rsidR="006D69A9" w:rsidRDefault="006D69A9"/>
        </w:tc>
        <w:tc>
          <w:tcPr>
            <w:tcW w:w="2836" w:type="dxa"/>
          </w:tcPr>
          <w:p w:rsidR="006D69A9" w:rsidRDefault="006D69A9"/>
        </w:tc>
      </w:tr>
      <w:tr w:rsidR="006D69A9">
        <w:trPr>
          <w:trHeight w:hRule="exact" w:val="277"/>
        </w:trPr>
        <w:tc>
          <w:tcPr>
            <w:tcW w:w="143" w:type="dxa"/>
          </w:tcPr>
          <w:p w:rsidR="006D69A9" w:rsidRDefault="006D69A9"/>
        </w:tc>
        <w:tc>
          <w:tcPr>
            <w:tcW w:w="285" w:type="dxa"/>
          </w:tcPr>
          <w:p w:rsidR="006D69A9" w:rsidRDefault="006D69A9"/>
        </w:tc>
        <w:tc>
          <w:tcPr>
            <w:tcW w:w="710" w:type="dxa"/>
          </w:tcPr>
          <w:p w:rsidR="006D69A9" w:rsidRDefault="006D69A9"/>
        </w:tc>
        <w:tc>
          <w:tcPr>
            <w:tcW w:w="1419" w:type="dxa"/>
          </w:tcPr>
          <w:p w:rsidR="006D69A9" w:rsidRDefault="006D69A9"/>
        </w:tc>
        <w:tc>
          <w:tcPr>
            <w:tcW w:w="1419" w:type="dxa"/>
          </w:tcPr>
          <w:p w:rsidR="006D69A9" w:rsidRDefault="006D69A9"/>
        </w:tc>
        <w:tc>
          <w:tcPr>
            <w:tcW w:w="710" w:type="dxa"/>
          </w:tcPr>
          <w:p w:rsidR="006D69A9" w:rsidRDefault="006D69A9"/>
        </w:tc>
        <w:tc>
          <w:tcPr>
            <w:tcW w:w="426" w:type="dxa"/>
          </w:tcPr>
          <w:p w:rsidR="006D69A9" w:rsidRDefault="006D69A9"/>
        </w:tc>
        <w:tc>
          <w:tcPr>
            <w:tcW w:w="1277" w:type="dxa"/>
          </w:tcPr>
          <w:p w:rsidR="006D69A9" w:rsidRDefault="006D69A9"/>
        </w:tc>
        <w:tc>
          <w:tcPr>
            <w:tcW w:w="3842" w:type="dxa"/>
            <w:gridSpan w:val="2"/>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УТВЕРЖДАЮ</w:t>
            </w:r>
          </w:p>
        </w:tc>
      </w:tr>
      <w:tr w:rsidR="006D69A9">
        <w:trPr>
          <w:trHeight w:hRule="exact" w:val="972"/>
        </w:trPr>
        <w:tc>
          <w:tcPr>
            <w:tcW w:w="143" w:type="dxa"/>
          </w:tcPr>
          <w:p w:rsidR="006D69A9" w:rsidRDefault="006D69A9"/>
        </w:tc>
        <w:tc>
          <w:tcPr>
            <w:tcW w:w="285" w:type="dxa"/>
          </w:tcPr>
          <w:p w:rsidR="006D69A9" w:rsidRDefault="006D69A9"/>
        </w:tc>
        <w:tc>
          <w:tcPr>
            <w:tcW w:w="710" w:type="dxa"/>
          </w:tcPr>
          <w:p w:rsidR="006D69A9" w:rsidRDefault="006D69A9"/>
        </w:tc>
        <w:tc>
          <w:tcPr>
            <w:tcW w:w="1419" w:type="dxa"/>
          </w:tcPr>
          <w:p w:rsidR="006D69A9" w:rsidRDefault="006D69A9"/>
        </w:tc>
        <w:tc>
          <w:tcPr>
            <w:tcW w:w="1419" w:type="dxa"/>
          </w:tcPr>
          <w:p w:rsidR="006D69A9" w:rsidRDefault="006D69A9"/>
        </w:tc>
        <w:tc>
          <w:tcPr>
            <w:tcW w:w="710" w:type="dxa"/>
          </w:tcPr>
          <w:p w:rsidR="006D69A9" w:rsidRDefault="006D69A9"/>
        </w:tc>
        <w:tc>
          <w:tcPr>
            <w:tcW w:w="426" w:type="dxa"/>
          </w:tcPr>
          <w:p w:rsidR="006D69A9" w:rsidRDefault="006D69A9"/>
        </w:tc>
        <w:tc>
          <w:tcPr>
            <w:tcW w:w="1277" w:type="dxa"/>
          </w:tcPr>
          <w:p w:rsidR="006D69A9" w:rsidRDefault="006D69A9"/>
        </w:tc>
        <w:tc>
          <w:tcPr>
            <w:tcW w:w="3842" w:type="dxa"/>
            <w:gridSpan w:val="2"/>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D69A9" w:rsidRDefault="006D69A9">
            <w:pPr>
              <w:spacing w:after="0" w:line="240" w:lineRule="auto"/>
              <w:jc w:val="center"/>
              <w:rPr>
                <w:sz w:val="24"/>
                <w:szCs w:val="24"/>
              </w:rPr>
            </w:pPr>
          </w:p>
          <w:p w:rsidR="006D69A9" w:rsidRDefault="003E03C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D69A9">
        <w:trPr>
          <w:trHeight w:hRule="exact" w:val="277"/>
        </w:trPr>
        <w:tc>
          <w:tcPr>
            <w:tcW w:w="143" w:type="dxa"/>
          </w:tcPr>
          <w:p w:rsidR="006D69A9" w:rsidRDefault="006D69A9"/>
        </w:tc>
        <w:tc>
          <w:tcPr>
            <w:tcW w:w="285" w:type="dxa"/>
          </w:tcPr>
          <w:p w:rsidR="006D69A9" w:rsidRDefault="006D69A9"/>
        </w:tc>
        <w:tc>
          <w:tcPr>
            <w:tcW w:w="710" w:type="dxa"/>
          </w:tcPr>
          <w:p w:rsidR="006D69A9" w:rsidRDefault="006D69A9"/>
        </w:tc>
        <w:tc>
          <w:tcPr>
            <w:tcW w:w="1419" w:type="dxa"/>
          </w:tcPr>
          <w:p w:rsidR="006D69A9" w:rsidRDefault="006D69A9"/>
        </w:tc>
        <w:tc>
          <w:tcPr>
            <w:tcW w:w="1419" w:type="dxa"/>
          </w:tcPr>
          <w:p w:rsidR="006D69A9" w:rsidRDefault="006D69A9"/>
        </w:tc>
        <w:tc>
          <w:tcPr>
            <w:tcW w:w="710" w:type="dxa"/>
          </w:tcPr>
          <w:p w:rsidR="006D69A9" w:rsidRDefault="006D69A9"/>
        </w:tc>
        <w:tc>
          <w:tcPr>
            <w:tcW w:w="426" w:type="dxa"/>
          </w:tcPr>
          <w:p w:rsidR="006D69A9" w:rsidRDefault="006D69A9"/>
        </w:tc>
        <w:tc>
          <w:tcPr>
            <w:tcW w:w="1277" w:type="dxa"/>
          </w:tcPr>
          <w:p w:rsidR="006D69A9" w:rsidRDefault="006D69A9"/>
        </w:tc>
        <w:tc>
          <w:tcPr>
            <w:tcW w:w="3842" w:type="dxa"/>
            <w:gridSpan w:val="2"/>
            <w:shd w:val="clear" w:color="000000" w:fill="FFFFFF"/>
            <w:tcMar>
              <w:left w:w="34" w:type="dxa"/>
              <w:right w:w="34" w:type="dxa"/>
            </w:tcMar>
          </w:tcPr>
          <w:p w:rsidR="006D69A9" w:rsidRDefault="003E03C2">
            <w:pPr>
              <w:spacing w:after="0" w:line="240" w:lineRule="auto"/>
              <w:jc w:val="right"/>
              <w:rPr>
                <w:sz w:val="24"/>
                <w:szCs w:val="24"/>
              </w:rPr>
            </w:pPr>
            <w:r>
              <w:rPr>
                <w:rFonts w:ascii="Times New Roman" w:hAnsi="Times New Roman" w:cs="Times New Roman"/>
                <w:color w:val="000000"/>
                <w:sz w:val="24"/>
                <w:szCs w:val="24"/>
              </w:rPr>
              <w:t>28.03.2022</w:t>
            </w:r>
          </w:p>
        </w:tc>
      </w:tr>
      <w:tr w:rsidR="006D69A9">
        <w:trPr>
          <w:trHeight w:hRule="exact" w:val="277"/>
        </w:trPr>
        <w:tc>
          <w:tcPr>
            <w:tcW w:w="143" w:type="dxa"/>
          </w:tcPr>
          <w:p w:rsidR="006D69A9" w:rsidRDefault="006D69A9"/>
        </w:tc>
        <w:tc>
          <w:tcPr>
            <w:tcW w:w="285" w:type="dxa"/>
          </w:tcPr>
          <w:p w:rsidR="006D69A9" w:rsidRDefault="006D69A9"/>
        </w:tc>
        <w:tc>
          <w:tcPr>
            <w:tcW w:w="710" w:type="dxa"/>
          </w:tcPr>
          <w:p w:rsidR="006D69A9" w:rsidRDefault="006D69A9"/>
        </w:tc>
        <w:tc>
          <w:tcPr>
            <w:tcW w:w="1419" w:type="dxa"/>
          </w:tcPr>
          <w:p w:rsidR="006D69A9" w:rsidRDefault="006D69A9"/>
        </w:tc>
        <w:tc>
          <w:tcPr>
            <w:tcW w:w="1419" w:type="dxa"/>
          </w:tcPr>
          <w:p w:rsidR="006D69A9" w:rsidRDefault="006D69A9"/>
        </w:tc>
        <w:tc>
          <w:tcPr>
            <w:tcW w:w="710" w:type="dxa"/>
          </w:tcPr>
          <w:p w:rsidR="006D69A9" w:rsidRDefault="006D69A9"/>
        </w:tc>
        <w:tc>
          <w:tcPr>
            <w:tcW w:w="426" w:type="dxa"/>
          </w:tcPr>
          <w:p w:rsidR="006D69A9" w:rsidRDefault="006D69A9"/>
        </w:tc>
        <w:tc>
          <w:tcPr>
            <w:tcW w:w="1277" w:type="dxa"/>
          </w:tcPr>
          <w:p w:rsidR="006D69A9" w:rsidRDefault="006D69A9"/>
        </w:tc>
        <w:tc>
          <w:tcPr>
            <w:tcW w:w="993" w:type="dxa"/>
          </w:tcPr>
          <w:p w:rsidR="006D69A9" w:rsidRDefault="006D69A9"/>
        </w:tc>
        <w:tc>
          <w:tcPr>
            <w:tcW w:w="2836" w:type="dxa"/>
          </w:tcPr>
          <w:p w:rsidR="006D69A9" w:rsidRDefault="006D69A9"/>
        </w:tc>
      </w:tr>
      <w:tr w:rsidR="006D69A9">
        <w:trPr>
          <w:trHeight w:hRule="exact" w:val="416"/>
        </w:trPr>
        <w:tc>
          <w:tcPr>
            <w:tcW w:w="10221" w:type="dxa"/>
            <w:gridSpan w:val="10"/>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D69A9">
        <w:trPr>
          <w:trHeight w:hRule="exact" w:val="1135"/>
        </w:trPr>
        <w:tc>
          <w:tcPr>
            <w:tcW w:w="143" w:type="dxa"/>
          </w:tcPr>
          <w:p w:rsidR="006D69A9" w:rsidRDefault="006D69A9"/>
        </w:tc>
        <w:tc>
          <w:tcPr>
            <w:tcW w:w="285" w:type="dxa"/>
          </w:tcPr>
          <w:p w:rsidR="006D69A9" w:rsidRDefault="006D69A9"/>
        </w:tc>
        <w:tc>
          <w:tcPr>
            <w:tcW w:w="710" w:type="dxa"/>
          </w:tcPr>
          <w:p w:rsidR="006D69A9" w:rsidRDefault="006D69A9"/>
        </w:tc>
        <w:tc>
          <w:tcPr>
            <w:tcW w:w="1419" w:type="dxa"/>
          </w:tcPr>
          <w:p w:rsidR="006D69A9" w:rsidRDefault="006D69A9"/>
        </w:tc>
        <w:tc>
          <w:tcPr>
            <w:tcW w:w="4834" w:type="dxa"/>
            <w:gridSpan w:val="5"/>
            <w:shd w:val="clear" w:color="000000" w:fill="FFFFFF"/>
            <w:tcMar>
              <w:left w:w="34" w:type="dxa"/>
              <w:right w:w="34" w:type="dxa"/>
            </w:tcMar>
          </w:tcPr>
          <w:p w:rsidR="006D69A9" w:rsidRDefault="003E03C2">
            <w:pPr>
              <w:spacing w:after="0" w:line="240" w:lineRule="auto"/>
              <w:jc w:val="center"/>
              <w:rPr>
                <w:sz w:val="32"/>
                <w:szCs w:val="32"/>
              </w:rPr>
            </w:pPr>
            <w:r>
              <w:rPr>
                <w:rFonts w:ascii="Times New Roman" w:hAnsi="Times New Roman" w:cs="Times New Roman"/>
                <w:color w:val="000000"/>
                <w:sz w:val="32"/>
                <w:szCs w:val="32"/>
              </w:rPr>
              <w:t>Отечественная и зарубежная литература</w:t>
            </w:r>
          </w:p>
          <w:p w:rsidR="006D69A9" w:rsidRDefault="003E03C2">
            <w:pPr>
              <w:spacing w:after="0" w:line="240" w:lineRule="auto"/>
              <w:jc w:val="center"/>
              <w:rPr>
                <w:sz w:val="32"/>
                <w:szCs w:val="32"/>
              </w:rPr>
            </w:pPr>
            <w:r>
              <w:rPr>
                <w:rFonts w:ascii="Times New Roman" w:hAnsi="Times New Roman" w:cs="Times New Roman"/>
                <w:color w:val="000000"/>
                <w:sz w:val="32"/>
                <w:szCs w:val="32"/>
              </w:rPr>
              <w:t>Б1.О.04.02</w:t>
            </w:r>
          </w:p>
        </w:tc>
        <w:tc>
          <w:tcPr>
            <w:tcW w:w="2836" w:type="dxa"/>
          </w:tcPr>
          <w:p w:rsidR="006D69A9" w:rsidRDefault="006D69A9"/>
        </w:tc>
      </w:tr>
      <w:tr w:rsidR="006D69A9">
        <w:trPr>
          <w:trHeight w:hRule="exact" w:val="277"/>
        </w:trPr>
        <w:tc>
          <w:tcPr>
            <w:tcW w:w="10221" w:type="dxa"/>
            <w:gridSpan w:val="10"/>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D69A9">
        <w:trPr>
          <w:trHeight w:hRule="exact" w:val="1396"/>
        </w:trPr>
        <w:tc>
          <w:tcPr>
            <w:tcW w:w="143" w:type="dxa"/>
          </w:tcPr>
          <w:p w:rsidR="006D69A9" w:rsidRDefault="006D69A9"/>
        </w:tc>
        <w:tc>
          <w:tcPr>
            <w:tcW w:w="285" w:type="dxa"/>
          </w:tcPr>
          <w:p w:rsidR="006D69A9" w:rsidRDefault="006D69A9"/>
        </w:tc>
        <w:tc>
          <w:tcPr>
            <w:tcW w:w="9795" w:type="dxa"/>
            <w:gridSpan w:val="8"/>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6D69A9" w:rsidRDefault="003E03C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6D69A9" w:rsidRDefault="003E03C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D69A9">
        <w:trPr>
          <w:trHeight w:hRule="exact" w:val="833"/>
        </w:trPr>
        <w:tc>
          <w:tcPr>
            <w:tcW w:w="10221" w:type="dxa"/>
            <w:gridSpan w:val="10"/>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D69A9">
        <w:trPr>
          <w:trHeight w:hRule="exact" w:val="277"/>
        </w:trPr>
        <w:tc>
          <w:tcPr>
            <w:tcW w:w="3984" w:type="dxa"/>
            <w:gridSpan w:val="5"/>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D69A9" w:rsidRDefault="006D69A9"/>
        </w:tc>
        <w:tc>
          <w:tcPr>
            <w:tcW w:w="426" w:type="dxa"/>
          </w:tcPr>
          <w:p w:rsidR="006D69A9" w:rsidRDefault="006D69A9"/>
        </w:tc>
        <w:tc>
          <w:tcPr>
            <w:tcW w:w="1277" w:type="dxa"/>
          </w:tcPr>
          <w:p w:rsidR="006D69A9" w:rsidRDefault="006D69A9"/>
        </w:tc>
        <w:tc>
          <w:tcPr>
            <w:tcW w:w="993" w:type="dxa"/>
          </w:tcPr>
          <w:p w:rsidR="006D69A9" w:rsidRDefault="006D69A9"/>
        </w:tc>
        <w:tc>
          <w:tcPr>
            <w:tcW w:w="2836" w:type="dxa"/>
          </w:tcPr>
          <w:p w:rsidR="006D69A9" w:rsidRDefault="006D69A9"/>
        </w:tc>
      </w:tr>
      <w:tr w:rsidR="006D69A9">
        <w:trPr>
          <w:trHeight w:hRule="exact" w:val="155"/>
        </w:trPr>
        <w:tc>
          <w:tcPr>
            <w:tcW w:w="143" w:type="dxa"/>
          </w:tcPr>
          <w:p w:rsidR="006D69A9" w:rsidRDefault="006D69A9"/>
        </w:tc>
        <w:tc>
          <w:tcPr>
            <w:tcW w:w="285" w:type="dxa"/>
          </w:tcPr>
          <w:p w:rsidR="006D69A9" w:rsidRDefault="006D69A9"/>
        </w:tc>
        <w:tc>
          <w:tcPr>
            <w:tcW w:w="710" w:type="dxa"/>
          </w:tcPr>
          <w:p w:rsidR="006D69A9" w:rsidRDefault="006D69A9"/>
        </w:tc>
        <w:tc>
          <w:tcPr>
            <w:tcW w:w="1419" w:type="dxa"/>
          </w:tcPr>
          <w:p w:rsidR="006D69A9" w:rsidRDefault="006D69A9"/>
        </w:tc>
        <w:tc>
          <w:tcPr>
            <w:tcW w:w="1419" w:type="dxa"/>
          </w:tcPr>
          <w:p w:rsidR="006D69A9" w:rsidRDefault="006D69A9"/>
        </w:tc>
        <w:tc>
          <w:tcPr>
            <w:tcW w:w="710" w:type="dxa"/>
          </w:tcPr>
          <w:p w:rsidR="006D69A9" w:rsidRDefault="006D69A9"/>
        </w:tc>
        <w:tc>
          <w:tcPr>
            <w:tcW w:w="426" w:type="dxa"/>
          </w:tcPr>
          <w:p w:rsidR="006D69A9" w:rsidRDefault="006D69A9"/>
        </w:tc>
        <w:tc>
          <w:tcPr>
            <w:tcW w:w="1277" w:type="dxa"/>
          </w:tcPr>
          <w:p w:rsidR="006D69A9" w:rsidRDefault="006D69A9"/>
        </w:tc>
        <w:tc>
          <w:tcPr>
            <w:tcW w:w="993" w:type="dxa"/>
          </w:tcPr>
          <w:p w:rsidR="006D69A9" w:rsidRDefault="006D69A9"/>
        </w:tc>
        <w:tc>
          <w:tcPr>
            <w:tcW w:w="2836" w:type="dxa"/>
          </w:tcPr>
          <w:p w:rsidR="006D69A9" w:rsidRDefault="006D69A9"/>
        </w:tc>
      </w:tr>
      <w:tr w:rsidR="006D69A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ОБРАЗОВАНИЕ И НАУКА</w:t>
            </w:r>
          </w:p>
        </w:tc>
      </w:tr>
      <w:tr w:rsidR="006D69A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D69A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D69A9" w:rsidRDefault="006D69A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6D69A9"/>
        </w:tc>
      </w:tr>
      <w:tr w:rsidR="006D69A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6D69A9">
        <w:trPr>
          <w:trHeight w:hRule="exact" w:val="124"/>
        </w:trPr>
        <w:tc>
          <w:tcPr>
            <w:tcW w:w="143" w:type="dxa"/>
          </w:tcPr>
          <w:p w:rsidR="006D69A9" w:rsidRDefault="006D69A9"/>
        </w:tc>
        <w:tc>
          <w:tcPr>
            <w:tcW w:w="285" w:type="dxa"/>
          </w:tcPr>
          <w:p w:rsidR="006D69A9" w:rsidRDefault="006D69A9"/>
        </w:tc>
        <w:tc>
          <w:tcPr>
            <w:tcW w:w="710" w:type="dxa"/>
          </w:tcPr>
          <w:p w:rsidR="006D69A9" w:rsidRDefault="006D69A9"/>
        </w:tc>
        <w:tc>
          <w:tcPr>
            <w:tcW w:w="1419" w:type="dxa"/>
          </w:tcPr>
          <w:p w:rsidR="006D69A9" w:rsidRDefault="006D69A9"/>
        </w:tc>
        <w:tc>
          <w:tcPr>
            <w:tcW w:w="1419" w:type="dxa"/>
          </w:tcPr>
          <w:p w:rsidR="006D69A9" w:rsidRDefault="006D69A9"/>
        </w:tc>
        <w:tc>
          <w:tcPr>
            <w:tcW w:w="710" w:type="dxa"/>
          </w:tcPr>
          <w:p w:rsidR="006D69A9" w:rsidRDefault="006D69A9"/>
        </w:tc>
        <w:tc>
          <w:tcPr>
            <w:tcW w:w="426" w:type="dxa"/>
          </w:tcPr>
          <w:p w:rsidR="006D69A9" w:rsidRDefault="006D69A9"/>
        </w:tc>
        <w:tc>
          <w:tcPr>
            <w:tcW w:w="1277" w:type="dxa"/>
          </w:tcPr>
          <w:p w:rsidR="006D69A9" w:rsidRDefault="006D69A9"/>
        </w:tc>
        <w:tc>
          <w:tcPr>
            <w:tcW w:w="993" w:type="dxa"/>
          </w:tcPr>
          <w:p w:rsidR="006D69A9" w:rsidRDefault="006D69A9"/>
        </w:tc>
        <w:tc>
          <w:tcPr>
            <w:tcW w:w="2836" w:type="dxa"/>
          </w:tcPr>
          <w:p w:rsidR="006D69A9" w:rsidRDefault="006D69A9"/>
        </w:tc>
      </w:tr>
      <w:tr w:rsidR="006D69A9">
        <w:trPr>
          <w:trHeight w:hRule="exact" w:val="277"/>
        </w:trPr>
        <w:tc>
          <w:tcPr>
            <w:tcW w:w="5118" w:type="dxa"/>
            <w:gridSpan w:val="7"/>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6D69A9">
        <w:trPr>
          <w:trHeight w:hRule="exact" w:val="307"/>
        </w:trPr>
        <w:tc>
          <w:tcPr>
            <w:tcW w:w="143" w:type="dxa"/>
          </w:tcPr>
          <w:p w:rsidR="006D69A9" w:rsidRDefault="006D69A9"/>
        </w:tc>
        <w:tc>
          <w:tcPr>
            <w:tcW w:w="285" w:type="dxa"/>
          </w:tcPr>
          <w:p w:rsidR="006D69A9" w:rsidRDefault="006D69A9"/>
        </w:tc>
        <w:tc>
          <w:tcPr>
            <w:tcW w:w="710" w:type="dxa"/>
          </w:tcPr>
          <w:p w:rsidR="006D69A9" w:rsidRDefault="006D69A9"/>
        </w:tc>
        <w:tc>
          <w:tcPr>
            <w:tcW w:w="1419" w:type="dxa"/>
          </w:tcPr>
          <w:p w:rsidR="006D69A9" w:rsidRDefault="006D69A9"/>
        </w:tc>
        <w:tc>
          <w:tcPr>
            <w:tcW w:w="1419" w:type="dxa"/>
          </w:tcPr>
          <w:p w:rsidR="006D69A9" w:rsidRDefault="006D69A9"/>
        </w:tc>
        <w:tc>
          <w:tcPr>
            <w:tcW w:w="710" w:type="dxa"/>
          </w:tcPr>
          <w:p w:rsidR="006D69A9" w:rsidRDefault="006D69A9"/>
        </w:tc>
        <w:tc>
          <w:tcPr>
            <w:tcW w:w="426" w:type="dxa"/>
          </w:tcPr>
          <w:p w:rsidR="006D69A9" w:rsidRDefault="006D69A9"/>
        </w:tc>
        <w:tc>
          <w:tcPr>
            <w:tcW w:w="5118" w:type="dxa"/>
            <w:gridSpan w:val="3"/>
            <w:vMerge/>
            <w:shd w:val="clear" w:color="000000" w:fill="FFFFFF"/>
            <w:tcMar>
              <w:left w:w="34" w:type="dxa"/>
              <w:right w:w="34" w:type="dxa"/>
            </w:tcMar>
          </w:tcPr>
          <w:p w:rsidR="006D69A9" w:rsidRDefault="006D69A9"/>
        </w:tc>
      </w:tr>
      <w:tr w:rsidR="006D69A9">
        <w:trPr>
          <w:trHeight w:hRule="exact" w:val="2056"/>
        </w:trPr>
        <w:tc>
          <w:tcPr>
            <w:tcW w:w="143" w:type="dxa"/>
          </w:tcPr>
          <w:p w:rsidR="006D69A9" w:rsidRDefault="006D69A9"/>
        </w:tc>
        <w:tc>
          <w:tcPr>
            <w:tcW w:w="285" w:type="dxa"/>
          </w:tcPr>
          <w:p w:rsidR="006D69A9" w:rsidRDefault="006D69A9"/>
        </w:tc>
        <w:tc>
          <w:tcPr>
            <w:tcW w:w="710" w:type="dxa"/>
          </w:tcPr>
          <w:p w:rsidR="006D69A9" w:rsidRDefault="006D69A9"/>
        </w:tc>
        <w:tc>
          <w:tcPr>
            <w:tcW w:w="1419" w:type="dxa"/>
          </w:tcPr>
          <w:p w:rsidR="006D69A9" w:rsidRDefault="006D69A9"/>
        </w:tc>
        <w:tc>
          <w:tcPr>
            <w:tcW w:w="1419" w:type="dxa"/>
          </w:tcPr>
          <w:p w:rsidR="006D69A9" w:rsidRDefault="006D69A9"/>
        </w:tc>
        <w:tc>
          <w:tcPr>
            <w:tcW w:w="710" w:type="dxa"/>
          </w:tcPr>
          <w:p w:rsidR="006D69A9" w:rsidRDefault="006D69A9"/>
        </w:tc>
        <w:tc>
          <w:tcPr>
            <w:tcW w:w="426" w:type="dxa"/>
          </w:tcPr>
          <w:p w:rsidR="006D69A9" w:rsidRDefault="006D69A9"/>
        </w:tc>
        <w:tc>
          <w:tcPr>
            <w:tcW w:w="1277" w:type="dxa"/>
          </w:tcPr>
          <w:p w:rsidR="006D69A9" w:rsidRDefault="006D69A9"/>
        </w:tc>
        <w:tc>
          <w:tcPr>
            <w:tcW w:w="993" w:type="dxa"/>
          </w:tcPr>
          <w:p w:rsidR="006D69A9" w:rsidRDefault="006D69A9"/>
        </w:tc>
        <w:tc>
          <w:tcPr>
            <w:tcW w:w="2836" w:type="dxa"/>
          </w:tcPr>
          <w:p w:rsidR="006D69A9" w:rsidRDefault="006D69A9"/>
        </w:tc>
      </w:tr>
      <w:tr w:rsidR="006D69A9">
        <w:trPr>
          <w:trHeight w:hRule="exact" w:val="277"/>
        </w:trPr>
        <w:tc>
          <w:tcPr>
            <w:tcW w:w="143" w:type="dxa"/>
          </w:tcPr>
          <w:p w:rsidR="006D69A9" w:rsidRDefault="006D69A9"/>
        </w:tc>
        <w:tc>
          <w:tcPr>
            <w:tcW w:w="10079" w:type="dxa"/>
            <w:gridSpan w:val="9"/>
            <w:vMerge w:val="restart"/>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D69A9">
        <w:trPr>
          <w:trHeight w:hRule="exact" w:val="138"/>
        </w:trPr>
        <w:tc>
          <w:tcPr>
            <w:tcW w:w="143" w:type="dxa"/>
          </w:tcPr>
          <w:p w:rsidR="006D69A9" w:rsidRDefault="006D69A9"/>
        </w:tc>
        <w:tc>
          <w:tcPr>
            <w:tcW w:w="10079" w:type="dxa"/>
            <w:gridSpan w:val="9"/>
            <w:vMerge/>
            <w:shd w:val="clear" w:color="000000" w:fill="FFFFFF"/>
            <w:tcMar>
              <w:left w:w="34" w:type="dxa"/>
              <w:right w:w="34" w:type="dxa"/>
            </w:tcMar>
          </w:tcPr>
          <w:p w:rsidR="006D69A9" w:rsidRDefault="006D69A9"/>
        </w:tc>
      </w:tr>
      <w:tr w:rsidR="006D69A9">
        <w:trPr>
          <w:trHeight w:hRule="exact" w:val="1666"/>
        </w:trPr>
        <w:tc>
          <w:tcPr>
            <w:tcW w:w="143" w:type="dxa"/>
          </w:tcPr>
          <w:p w:rsidR="006D69A9" w:rsidRDefault="006D69A9"/>
        </w:tc>
        <w:tc>
          <w:tcPr>
            <w:tcW w:w="10079" w:type="dxa"/>
            <w:gridSpan w:val="9"/>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D69A9" w:rsidRDefault="006D69A9">
            <w:pPr>
              <w:spacing w:after="0" w:line="240" w:lineRule="auto"/>
              <w:jc w:val="center"/>
              <w:rPr>
                <w:sz w:val="24"/>
                <w:szCs w:val="24"/>
              </w:rPr>
            </w:pPr>
          </w:p>
          <w:p w:rsidR="006D69A9" w:rsidRDefault="003E03C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D69A9" w:rsidRDefault="006D69A9">
            <w:pPr>
              <w:spacing w:after="0" w:line="240" w:lineRule="auto"/>
              <w:jc w:val="center"/>
              <w:rPr>
                <w:sz w:val="24"/>
                <w:szCs w:val="24"/>
              </w:rPr>
            </w:pPr>
          </w:p>
          <w:p w:rsidR="006D69A9" w:rsidRDefault="003E03C2">
            <w:pPr>
              <w:spacing w:after="0" w:line="240" w:lineRule="auto"/>
              <w:jc w:val="center"/>
              <w:rPr>
                <w:sz w:val="24"/>
                <w:szCs w:val="24"/>
              </w:rPr>
            </w:pPr>
            <w:r>
              <w:rPr>
                <w:rFonts w:ascii="Times New Roman" w:hAnsi="Times New Roman" w:cs="Times New Roman"/>
                <w:color w:val="000000"/>
                <w:sz w:val="24"/>
                <w:szCs w:val="24"/>
              </w:rPr>
              <w:t>Омск, 2022</w:t>
            </w:r>
          </w:p>
        </w:tc>
      </w:tr>
    </w:tbl>
    <w:p w:rsidR="006D69A9" w:rsidRDefault="003E03C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D69A9">
        <w:trPr>
          <w:trHeight w:hRule="exact" w:val="2222"/>
        </w:trPr>
        <w:tc>
          <w:tcPr>
            <w:tcW w:w="10788" w:type="dxa"/>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lastRenderedPageBreak/>
              <w:t>Составитель:</w:t>
            </w:r>
          </w:p>
          <w:p w:rsidR="006D69A9" w:rsidRDefault="006D69A9">
            <w:pPr>
              <w:spacing w:after="0" w:line="240" w:lineRule="auto"/>
              <w:rPr>
                <w:sz w:val="24"/>
                <w:szCs w:val="24"/>
              </w:rPr>
            </w:pPr>
          </w:p>
          <w:p w:rsidR="006D69A9" w:rsidRDefault="003E03C2">
            <w:pPr>
              <w:spacing w:after="0" w:line="240" w:lineRule="auto"/>
              <w:rPr>
                <w:sz w:val="24"/>
                <w:szCs w:val="24"/>
              </w:rPr>
            </w:pPr>
            <w:r>
              <w:rPr>
                <w:rFonts w:ascii="Times New Roman" w:hAnsi="Times New Roman" w:cs="Times New Roman"/>
                <w:color w:val="000000"/>
                <w:sz w:val="24"/>
                <w:szCs w:val="24"/>
              </w:rPr>
              <w:t>к.филол.н, доцент _________________ /Попова О.В./</w:t>
            </w:r>
          </w:p>
          <w:p w:rsidR="006D69A9" w:rsidRDefault="006D69A9">
            <w:pPr>
              <w:spacing w:after="0" w:line="240" w:lineRule="auto"/>
              <w:rPr>
                <w:sz w:val="24"/>
                <w:szCs w:val="24"/>
              </w:rPr>
            </w:pPr>
          </w:p>
          <w:p w:rsidR="006D69A9" w:rsidRDefault="003E03C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6D69A9" w:rsidRDefault="003E03C2">
            <w:pPr>
              <w:spacing w:after="0" w:line="240" w:lineRule="auto"/>
              <w:rPr>
                <w:sz w:val="24"/>
                <w:szCs w:val="24"/>
              </w:rPr>
            </w:pPr>
            <w:r>
              <w:rPr>
                <w:rFonts w:ascii="Times New Roman" w:hAnsi="Times New Roman" w:cs="Times New Roman"/>
                <w:color w:val="000000"/>
                <w:sz w:val="24"/>
                <w:szCs w:val="24"/>
              </w:rPr>
              <w:t>Протокол от 25.03.2022 г.  №8</w:t>
            </w:r>
          </w:p>
        </w:tc>
      </w:tr>
      <w:tr w:rsidR="006D69A9">
        <w:trPr>
          <w:trHeight w:hRule="exact" w:val="277"/>
        </w:trPr>
        <w:tc>
          <w:tcPr>
            <w:tcW w:w="10788" w:type="dxa"/>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6D69A9" w:rsidRDefault="003E03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69A9">
        <w:trPr>
          <w:trHeight w:hRule="exact" w:val="277"/>
        </w:trPr>
        <w:tc>
          <w:tcPr>
            <w:tcW w:w="9654" w:type="dxa"/>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D69A9">
        <w:trPr>
          <w:trHeight w:hRule="exact" w:val="555"/>
        </w:trPr>
        <w:tc>
          <w:tcPr>
            <w:tcW w:w="9640" w:type="dxa"/>
          </w:tcPr>
          <w:p w:rsidR="006D69A9" w:rsidRDefault="006D69A9"/>
        </w:tc>
      </w:tr>
      <w:tr w:rsidR="006D69A9">
        <w:trPr>
          <w:trHeight w:hRule="exact" w:val="8751"/>
        </w:trPr>
        <w:tc>
          <w:tcPr>
            <w:tcW w:w="9654" w:type="dxa"/>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D69A9" w:rsidRDefault="003E03C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D69A9" w:rsidRDefault="003E03C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D69A9" w:rsidRDefault="003E03C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D69A9" w:rsidRDefault="003E03C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D69A9" w:rsidRDefault="003E03C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D69A9" w:rsidRDefault="003E03C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D69A9" w:rsidRDefault="003E03C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D69A9" w:rsidRDefault="003E03C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D69A9" w:rsidRDefault="003E03C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D69A9" w:rsidRDefault="003E03C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D69A9" w:rsidRDefault="003E03C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D69A9" w:rsidRDefault="003E03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69A9">
        <w:trPr>
          <w:trHeight w:hRule="exact" w:val="277"/>
        </w:trPr>
        <w:tc>
          <w:tcPr>
            <w:tcW w:w="9654" w:type="dxa"/>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D69A9">
        <w:trPr>
          <w:trHeight w:hRule="exact" w:val="15113"/>
        </w:trPr>
        <w:tc>
          <w:tcPr>
            <w:tcW w:w="9654" w:type="dxa"/>
            <w:shd w:val="clear" w:color="000000" w:fill="FFFFFF"/>
            <w:tcMar>
              <w:left w:w="34" w:type="dxa"/>
              <w:right w:w="34" w:type="dxa"/>
            </w:tcMar>
          </w:tcPr>
          <w:p w:rsidR="006D69A9" w:rsidRDefault="003E03C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D69A9" w:rsidRDefault="003E03C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6D69A9" w:rsidRDefault="003E03C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D69A9" w:rsidRDefault="003E03C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D69A9" w:rsidRDefault="003E03C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69A9" w:rsidRDefault="003E03C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69A9" w:rsidRDefault="003E03C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D69A9" w:rsidRDefault="003E03C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69A9" w:rsidRDefault="003E03C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69A9" w:rsidRDefault="003E03C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6D69A9" w:rsidRDefault="003E03C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«Отечественная и зарубежная литература» в течение 2022/2023 учебного года:</w:t>
            </w:r>
          </w:p>
          <w:p w:rsidR="006D69A9" w:rsidRDefault="003E03C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6D69A9" w:rsidRDefault="003E03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69A9">
        <w:trPr>
          <w:trHeight w:hRule="exact" w:val="555"/>
        </w:trPr>
        <w:tc>
          <w:tcPr>
            <w:tcW w:w="9654" w:type="dxa"/>
            <w:shd w:val="clear" w:color="000000" w:fill="FFFFFF"/>
            <w:tcMar>
              <w:left w:w="34" w:type="dxa"/>
              <w:right w:w="34" w:type="dxa"/>
            </w:tcMar>
          </w:tcPr>
          <w:p w:rsidR="006D69A9" w:rsidRDefault="003E03C2">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6D69A9">
        <w:trPr>
          <w:trHeight w:hRule="exact" w:val="138"/>
        </w:trPr>
        <w:tc>
          <w:tcPr>
            <w:tcW w:w="9640" w:type="dxa"/>
          </w:tcPr>
          <w:p w:rsidR="006D69A9" w:rsidRDefault="006D69A9"/>
        </w:tc>
      </w:tr>
      <w:tr w:rsidR="006D69A9">
        <w:trPr>
          <w:trHeight w:hRule="exact" w:val="1396"/>
        </w:trPr>
        <w:tc>
          <w:tcPr>
            <w:tcW w:w="9654" w:type="dxa"/>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b/>
                <w:color w:val="000000"/>
                <w:sz w:val="24"/>
                <w:szCs w:val="24"/>
              </w:rPr>
              <w:t>1. Наименование дисциплины: Б1.О.04.02 «Отечественная и зарубежная литература».</w:t>
            </w:r>
          </w:p>
          <w:p w:rsidR="006D69A9" w:rsidRDefault="003E03C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D69A9">
        <w:trPr>
          <w:trHeight w:hRule="exact" w:val="138"/>
        </w:trPr>
        <w:tc>
          <w:tcPr>
            <w:tcW w:w="9640" w:type="dxa"/>
          </w:tcPr>
          <w:p w:rsidR="006D69A9" w:rsidRDefault="006D69A9"/>
        </w:tc>
      </w:tr>
      <w:tr w:rsidR="006D69A9">
        <w:trPr>
          <w:trHeight w:hRule="exact" w:val="3530"/>
        </w:trPr>
        <w:tc>
          <w:tcPr>
            <w:tcW w:w="9654" w:type="dxa"/>
            <w:shd w:val="clear" w:color="000000" w:fill="FFFFFF"/>
            <w:tcMar>
              <w:left w:w="34" w:type="dxa"/>
              <w:right w:w="34" w:type="dxa"/>
            </w:tcMar>
          </w:tcPr>
          <w:p w:rsidR="006D69A9" w:rsidRDefault="003E03C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D69A9" w:rsidRDefault="003E03C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«Отечественная и зарубежная литература»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D69A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b/>
                <w:color w:val="000000"/>
                <w:sz w:val="24"/>
                <w:szCs w:val="24"/>
              </w:rPr>
              <w:t>Код компетенции: ОПК-8</w:t>
            </w:r>
          </w:p>
          <w:p w:rsidR="006D69A9" w:rsidRDefault="003E03C2">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6D69A9">
        <w:trPr>
          <w:trHeight w:hRule="exact" w:val="585"/>
        </w:trPr>
        <w:tc>
          <w:tcPr>
            <w:tcW w:w="9654" w:type="dxa"/>
            <w:shd w:val="clear" w:color="000000" w:fill="FFFFFF"/>
            <w:tcMar>
              <w:left w:w="34" w:type="dxa"/>
              <w:right w:w="34" w:type="dxa"/>
            </w:tcMar>
          </w:tcPr>
          <w:p w:rsidR="006D69A9" w:rsidRDefault="006D69A9">
            <w:pPr>
              <w:spacing w:after="0" w:line="240" w:lineRule="auto"/>
              <w:rPr>
                <w:sz w:val="24"/>
                <w:szCs w:val="24"/>
              </w:rPr>
            </w:pPr>
          </w:p>
          <w:p w:rsidR="006D69A9" w:rsidRDefault="003E03C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D69A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нарушением речи</w:t>
            </w:r>
          </w:p>
        </w:tc>
      </w:tr>
      <w:tr w:rsidR="006D69A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ОПК-8.3 знать содержание  общего  образования  обучающихся  с нарушением речи</w:t>
            </w:r>
          </w:p>
        </w:tc>
      </w:tr>
      <w:tr w:rsidR="006D69A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ОПК-8.7 уметь использовать  междисциплинарные  знания  для  адекватной оценки особенностей и динамики развития обучающихся с нарушением речи</w:t>
            </w:r>
          </w:p>
        </w:tc>
      </w:tr>
      <w:tr w:rsidR="006D69A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ОПК-8.9 владеть  методами  применения  междисциплинарного  знания  в процессе разработки  и  проведения  мониторинга  учебных достижений обучающихся с нарушением речи</w:t>
            </w:r>
          </w:p>
        </w:tc>
      </w:tr>
      <w:tr w:rsidR="006D69A9">
        <w:trPr>
          <w:trHeight w:hRule="exact" w:val="277"/>
        </w:trPr>
        <w:tc>
          <w:tcPr>
            <w:tcW w:w="9640" w:type="dxa"/>
          </w:tcPr>
          <w:p w:rsidR="006D69A9" w:rsidRDefault="006D69A9"/>
        </w:tc>
      </w:tr>
      <w:tr w:rsidR="006D69A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b/>
                <w:color w:val="000000"/>
                <w:sz w:val="24"/>
                <w:szCs w:val="24"/>
              </w:rPr>
              <w:t>Код компетенции: УК-4</w:t>
            </w:r>
          </w:p>
          <w:p w:rsidR="006D69A9" w:rsidRDefault="003E03C2">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6D69A9">
        <w:trPr>
          <w:trHeight w:hRule="exact" w:val="585"/>
        </w:trPr>
        <w:tc>
          <w:tcPr>
            <w:tcW w:w="9654" w:type="dxa"/>
            <w:shd w:val="clear" w:color="000000" w:fill="FFFFFF"/>
            <w:tcMar>
              <w:left w:w="34" w:type="dxa"/>
              <w:right w:w="34" w:type="dxa"/>
            </w:tcMar>
          </w:tcPr>
          <w:p w:rsidR="006D69A9" w:rsidRDefault="006D69A9">
            <w:pPr>
              <w:spacing w:after="0" w:line="240" w:lineRule="auto"/>
              <w:rPr>
                <w:sz w:val="24"/>
                <w:szCs w:val="24"/>
              </w:rPr>
            </w:pPr>
          </w:p>
          <w:p w:rsidR="006D69A9" w:rsidRDefault="003E03C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D69A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УК-4.1 знать вербальные и невербальные средства взаимодействия с партнерами</w:t>
            </w:r>
          </w:p>
        </w:tc>
      </w:tr>
      <w:tr w:rsidR="006D69A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УК-4.2 знать способы использования информационно-коммуникационных технологий технологии  при поиске необходимой информации в процессе решения различных коммуникативных задач  на государственном и иностранном (-ых) языках.</w:t>
            </w:r>
          </w:p>
        </w:tc>
      </w:tr>
      <w:tr w:rsidR="006D69A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УК-4.3 знать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6D69A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УК-4.4 знать способы осуществления устного делового взаимодействия на государственном и иностранном (ых) языках</w:t>
            </w:r>
          </w:p>
        </w:tc>
      </w:tr>
      <w:tr w:rsidR="006D69A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УК-4.5 знать специфику перевода академических текстов с иностранного (-ых) на государственный язык</w:t>
            </w:r>
          </w:p>
        </w:tc>
      </w:tr>
      <w:tr w:rsidR="006D69A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УК-4.6 знать нормы современного русского языка и специфику стилистики учебных и научных текстов</w:t>
            </w:r>
          </w:p>
        </w:tc>
      </w:tr>
    </w:tbl>
    <w:p w:rsidR="006D69A9" w:rsidRDefault="003E03C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D69A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lastRenderedPageBreak/>
              <w:t>УК-4.7 уметь  выбирать на государственном и иностранном (-ых) языках коммуникативно приемлемый стиль делового общения, средства взаимодействия</w:t>
            </w:r>
          </w:p>
        </w:tc>
      </w:tr>
      <w:tr w:rsidR="006D69A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УК-4.8 уметь осуществлять поиск необходимой информации в процессе решения коммуникативных задач  на государственном и иностранном (-ых) языках.</w:t>
            </w:r>
          </w:p>
        </w:tc>
      </w:tr>
      <w:tr w:rsidR="006D69A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УК-4.9 уметь вести  деловую  переписку с учетом особенностей  стилистики официальных и неофициальных  писем, социокультурных  различий  в формате корреспонденции</w:t>
            </w:r>
          </w:p>
        </w:tc>
      </w:tr>
      <w:tr w:rsidR="006D69A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УК-4.10 уметь  коммуникативно и культурно приемлемо осуществлять  устное  деловое взаимодействие</w:t>
            </w:r>
          </w:p>
        </w:tc>
      </w:tr>
      <w:tr w:rsidR="006D69A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УК-4.11 уметь выполнять перевод академических текстов с иностранного (-ых) на государственный язык</w:t>
            </w:r>
          </w:p>
        </w:tc>
      </w:tr>
      <w:tr w:rsidR="006D69A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УК-4.12 уметь разрабатывать учебные и научные тексты в соответствии с нормами современного русского языка и с учетом специфики их стилистики</w:t>
            </w:r>
          </w:p>
        </w:tc>
      </w:tr>
      <w:tr w:rsidR="006D69A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УК-4.13 владеть вербальными и невербальными средствами взаимодействия с партнерами</w:t>
            </w:r>
          </w:p>
        </w:tc>
      </w:tr>
      <w:tr w:rsidR="006D69A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УК-4.14 владеть навыками использования   информационно-коммуникационных технологий  при поиске необходимой информации</w:t>
            </w:r>
          </w:p>
        </w:tc>
      </w:tr>
      <w:tr w:rsidR="006D69A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УК-4.15 владеть способами эффективного ведения деловой переписки</w:t>
            </w:r>
          </w:p>
        </w:tc>
      </w:tr>
      <w:tr w:rsidR="006D69A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УК-4.16 владеть навыками оформления учебных и научных текстов в соответствии с нормами современного русского языка и с учетом специфики их стилистики</w:t>
            </w:r>
          </w:p>
        </w:tc>
      </w:tr>
      <w:tr w:rsidR="006D69A9">
        <w:trPr>
          <w:trHeight w:hRule="exact" w:val="416"/>
        </w:trPr>
        <w:tc>
          <w:tcPr>
            <w:tcW w:w="3970" w:type="dxa"/>
          </w:tcPr>
          <w:p w:rsidR="006D69A9" w:rsidRDefault="006D69A9"/>
        </w:tc>
        <w:tc>
          <w:tcPr>
            <w:tcW w:w="3828" w:type="dxa"/>
          </w:tcPr>
          <w:p w:rsidR="006D69A9" w:rsidRDefault="006D69A9"/>
        </w:tc>
        <w:tc>
          <w:tcPr>
            <w:tcW w:w="852" w:type="dxa"/>
          </w:tcPr>
          <w:p w:rsidR="006D69A9" w:rsidRDefault="006D69A9"/>
        </w:tc>
        <w:tc>
          <w:tcPr>
            <w:tcW w:w="993" w:type="dxa"/>
          </w:tcPr>
          <w:p w:rsidR="006D69A9" w:rsidRDefault="006D69A9"/>
        </w:tc>
      </w:tr>
      <w:tr w:rsidR="006D69A9">
        <w:trPr>
          <w:trHeight w:hRule="exact" w:val="304"/>
        </w:trPr>
        <w:tc>
          <w:tcPr>
            <w:tcW w:w="9654" w:type="dxa"/>
            <w:gridSpan w:val="4"/>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D69A9">
        <w:trPr>
          <w:trHeight w:hRule="exact" w:val="1637"/>
        </w:trPr>
        <w:tc>
          <w:tcPr>
            <w:tcW w:w="9654" w:type="dxa"/>
            <w:gridSpan w:val="4"/>
            <w:shd w:val="clear" w:color="000000" w:fill="FFFFFF"/>
            <w:tcMar>
              <w:left w:w="34" w:type="dxa"/>
              <w:right w:w="34" w:type="dxa"/>
            </w:tcMar>
          </w:tcPr>
          <w:p w:rsidR="006D69A9" w:rsidRDefault="006D69A9">
            <w:pPr>
              <w:spacing w:after="0" w:line="240" w:lineRule="auto"/>
              <w:jc w:val="both"/>
              <w:rPr>
                <w:sz w:val="24"/>
                <w:szCs w:val="24"/>
              </w:rPr>
            </w:pPr>
          </w:p>
          <w:p w:rsidR="006D69A9" w:rsidRDefault="003E03C2">
            <w:pPr>
              <w:spacing w:after="0" w:line="240" w:lineRule="auto"/>
              <w:jc w:val="both"/>
              <w:rPr>
                <w:sz w:val="24"/>
                <w:szCs w:val="24"/>
              </w:rPr>
            </w:pPr>
            <w:r>
              <w:rPr>
                <w:rFonts w:ascii="Times New Roman" w:hAnsi="Times New Roman" w:cs="Times New Roman"/>
                <w:color w:val="000000"/>
                <w:sz w:val="24"/>
                <w:szCs w:val="24"/>
              </w:rPr>
              <w:t>Дисциплина Б1.О.04.02 «Отечественная и зарубежная литература» относится к обязательной части, является дисциплиной Блока Б1. «Дисциплины (модули)». Модуль "Филологические основы дефектологического образования"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6D69A9">
        <w:trPr>
          <w:trHeight w:hRule="exact" w:val="138"/>
        </w:trPr>
        <w:tc>
          <w:tcPr>
            <w:tcW w:w="3970" w:type="dxa"/>
          </w:tcPr>
          <w:p w:rsidR="006D69A9" w:rsidRDefault="006D69A9"/>
        </w:tc>
        <w:tc>
          <w:tcPr>
            <w:tcW w:w="3828" w:type="dxa"/>
          </w:tcPr>
          <w:p w:rsidR="006D69A9" w:rsidRDefault="006D69A9"/>
        </w:tc>
        <w:tc>
          <w:tcPr>
            <w:tcW w:w="852" w:type="dxa"/>
          </w:tcPr>
          <w:p w:rsidR="006D69A9" w:rsidRDefault="006D69A9"/>
        </w:tc>
        <w:tc>
          <w:tcPr>
            <w:tcW w:w="993" w:type="dxa"/>
          </w:tcPr>
          <w:p w:rsidR="006D69A9" w:rsidRDefault="006D69A9"/>
        </w:tc>
      </w:tr>
      <w:tr w:rsidR="006D69A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69A9" w:rsidRDefault="003E03C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69A9" w:rsidRDefault="003E03C2">
            <w:pPr>
              <w:spacing w:after="0" w:line="240" w:lineRule="auto"/>
              <w:jc w:val="center"/>
              <w:rPr>
                <w:sz w:val="24"/>
                <w:szCs w:val="24"/>
              </w:rPr>
            </w:pPr>
            <w:r>
              <w:rPr>
                <w:rFonts w:ascii="Times New Roman" w:hAnsi="Times New Roman" w:cs="Times New Roman"/>
                <w:color w:val="000000"/>
                <w:sz w:val="24"/>
                <w:szCs w:val="24"/>
              </w:rPr>
              <w:t>Коды</w:t>
            </w:r>
          </w:p>
          <w:p w:rsidR="006D69A9" w:rsidRDefault="003E03C2">
            <w:pPr>
              <w:spacing w:after="0" w:line="240" w:lineRule="auto"/>
              <w:jc w:val="center"/>
              <w:rPr>
                <w:sz w:val="24"/>
                <w:szCs w:val="24"/>
              </w:rPr>
            </w:pPr>
            <w:r>
              <w:rPr>
                <w:rFonts w:ascii="Times New Roman" w:hAnsi="Times New Roman" w:cs="Times New Roman"/>
                <w:color w:val="000000"/>
                <w:sz w:val="24"/>
                <w:szCs w:val="24"/>
              </w:rPr>
              <w:t>форми-</w:t>
            </w:r>
          </w:p>
          <w:p w:rsidR="006D69A9" w:rsidRDefault="003E03C2">
            <w:pPr>
              <w:spacing w:after="0" w:line="240" w:lineRule="auto"/>
              <w:jc w:val="center"/>
              <w:rPr>
                <w:sz w:val="24"/>
                <w:szCs w:val="24"/>
              </w:rPr>
            </w:pPr>
            <w:r>
              <w:rPr>
                <w:rFonts w:ascii="Times New Roman" w:hAnsi="Times New Roman" w:cs="Times New Roman"/>
                <w:color w:val="000000"/>
                <w:sz w:val="24"/>
                <w:szCs w:val="24"/>
              </w:rPr>
              <w:t>руемых</w:t>
            </w:r>
          </w:p>
          <w:p w:rsidR="006D69A9" w:rsidRDefault="003E03C2">
            <w:pPr>
              <w:spacing w:after="0" w:line="240" w:lineRule="auto"/>
              <w:jc w:val="center"/>
              <w:rPr>
                <w:sz w:val="24"/>
                <w:szCs w:val="24"/>
              </w:rPr>
            </w:pPr>
            <w:r>
              <w:rPr>
                <w:rFonts w:ascii="Times New Roman" w:hAnsi="Times New Roman" w:cs="Times New Roman"/>
                <w:color w:val="000000"/>
                <w:sz w:val="24"/>
                <w:szCs w:val="24"/>
              </w:rPr>
              <w:t>компе-</w:t>
            </w:r>
          </w:p>
          <w:p w:rsidR="006D69A9" w:rsidRDefault="003E03C2">
            <w:pPr>
              <w:spacing w:after="0" w:line="240" w:lineRule="auto"/>
              <w:jc w:val="center"/>
              <w:rPr>
                <w:sz w:val="24"/>
                <w:szCs w:val="24"/>
              </w:rPr>
            </w:pPr>
            <w:r>
              <w:rPr>
                <w:rFonts w:ascii="Times New Roman" w:hAnsi="Times New Roman" w:cs="Times New Roman"/>
                <w:color w:val="000000"/>
                <w:sz w:val="24"/>
                <w:szCs w:val="24"/>
              </w:rPr>
              <w:t>тенций</w:t>
            </w:r>
          </w:p>
        </w:tc>
      </w:tr>
      <w:tr w:rsidR="006D69A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69A9" w:rsidRDefault="003E03C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69A9" w:rsidRDefault="006D69A9"/>
        </w:tc>
      </w:tr>
      <w:tr w:rsidR="006D69A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69A9" w:rsidRDefault="003E03C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69A9" w:rsidRDefault="003E03C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69A9" w:rsidRDefault="006D69A9"/>
        </w:tc>
      </w:tr>
      <w:tr w:rsidR="006D69A9">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69A9" w:rsidRDefault="003E03C2">
            <w:pPr>
              <w:spacing w:after="0" w:line="240" w:lineRule="auto"/>
              <w:jc w:val="center"/>
            </w:pPr>
            <w:r>
              <w:rPr>
                <w:rFonts w:ascii="Times New Roman" w:hAnsi="Times New Roman" w:cs="Times New Roman"/>
                <w:color w:val="000000"/>
              </w:rPr>
              <w:t>Специальная педагогика</w:t>
            </w:r>
          </w:p>
          <w:p w:rsidR="006D69A9" w:rsidRDefault="003E03C2">
            <w:pPr>
              <w:spacing w:after="0" w:line="240" w:lineRule="auto"/>
              <w:jc w:val="center"/>
            </w:pPr>
            <w:r>
              <w:rPr>
                <w:rFonts w:ascii="Times New Roman" w:hAnsi="Times New Roman" w:cs="Times New Roman"/>
                <w:color w:val="000000"/>
              </w:rPr>
              <w:t>Философия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69A9" w:rsidRDefault="003E03C2">
            <w:pPr>
              <w:spacing w:after="0" w:line="240" w:lineRule="auto"/>
              <w:jc w:val="center"/>
            </w:pPr>
            <w:r>
              <w:rPr>
                <w:rFonts w:ascii="Times New Roman" w:hAnsi="Times New Roman" w:cs="Times New Roman"/>
                <w:color w:val="000000"/>
              </w:rPr>
              <w:t>Производственная практика (стажерская)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69A9" w:rsidRDefault="003E03C2">
            <w:pPr>
              <w:spacing w:after="0" w:line="240" w:lineRule="auto"/>
              <w:jc w:val="center"/>
              <w:rPr>
                <w:sz w:val="24"/>
                <w:szCs w:val="24"/>
              </w:rPr>
            </w:pPr>
            <w:r>
              <w:rPr>
                <w:rFonts w:ascii="Times New Roman" w:hAnsi="Times New Roman" w:cs="Times New Roman"/>
                <w:color w:val="000000"/>
                <w:sz w:val="24"/>
                <w:szCs w:val="24"/>
              </w:rPr>
              <w:t>УК-4, ОПК-8</w:t>
            </w:r>
          </w:p>
        </w:tc>
      </w:tr>
      <w:tr w:rsidR="006D69A9">
        <w:trPr>
          <w:trHeight w:hRule="exact" w:val="138"/>
        </w:trPr>
        <w:tc>
          <w:tcPr>
            <w:tcW w:w="3970" w:type="dxa"/>
          </w:tcPr>
          <w:p w:rsidR="006D69A9" w:rsidRDefault="006D69A9"/>
        </w:tc>
        <w:tc>
          <w:tcPr>
            <w:tcW w:w="3828" w:type="dxa"/>
          </w:tcPr>
          <w:p w:rsidR="006D69A9" w:rsidRDefault="006D69A9"/>
        </w:tc>
        <w:tc>
          <w:tcPr>
            <w:tcW w:w="852" w:type="dxa"/>
          </w:tcPr>
          <w:p w:rsidR="006D69A9" w:rsidRDefault="006D69A9"/>
        </w:tc>
        <w:tc>
          <w:tcPr>
            <w:tcW w:w="993" w:type="dxa"/>
          </w:tcPr>
          <w:p w:rsidR="006D69A9" w:rsidRDefault="006D69A9"/>
        </w:tc>
      </w:tr>
      <w:tr w:rsidR="006D69A9">
        <w:trPr>
          <w:trHeight w:hRule="exact" w:val="1125"/>
        </w:trPr>
        <w:tc>
          <w:tcPr>
            <w:tcW w:w="9654" w:type="dxa"/>
            <w:gridSpan w:val="4"/>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D69A9">
        <w:trPr>
          <w:trHeight w:hRule="exact" w:val="585"/>
        </w:trPr>
        <w:tc>
          <w:tcPr>
            <w:tcW w:w="9654" w:type="dxa"/>
            <w:gridSpan w:val="4"/>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D69A9" w:rsidRDefault="003E03C2">
            <w:pPr>
              <w:spacing w:after="0" w:line="240" w:lineRule="auto"/>
              <w:jc w:val="center"/>
              <w:rPr>
                <w:sz w:val="24"/>
                <w:szCs w:val="24"/>
              </w:rPr>
            </w:pPr>
            <w:r>
              <w:rPr>
                <w:rFonts w:ascii="Times New Roman" w:hAnsi="Times New Roman" w:cs="Times New Roman"/>
                <w:color w:val="000000"/>
                <w:sz w:val="24"/>
                <w:szCs w:val="24"/>
              </w:rPr>
              <w:t>Из них:</w:t>
            </w:r>
          </w:p>
        </w:tc>
      </w:tr>
      <w:tr w:rsidR="006D69A9">
        <w:trPr>
          <w:trHeight w:hRule="exact" w:val="138"/>
        </w:trPr>
        <w:tc>
          <w:tcPr>
            <w:tcW w:w="3970" w:type="dxa"/>
          </w:tcPr>
          <w:p w:rsidR="006D69A9" w:rsidRDefault="006D69A9"/>
        </w:tc>
        <w:tc>
          <w:tcPr>
            <w:tcW w:w="3828" w:type="dxa"/>
          </w:tcPr>
          <w:p w:rsidR="006D69A9" w:rsidRDefault="006D69A9"/>
        </w:tc>
        <w:tc>
          <w:tcPr>
            <w:tcW w:w="852" w:type="dxa"/>
          </w:tcPr>
          <w:p w:rsidR="006D69A9" w:rsidRDefault="006D69A9"/>
        </w:tc>
        <w:tc>
          <w:tcPr>
            <w:tcW w:w="993" w:type="dxa"/>
          </w:tcPr>
          <w:p w:rsidR="006D69A9" w:rsidRDefault="006D69A9"/>
        </w:tc>
      </w:tr>
      <w:tr w:rsidR="006D69A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54</w:t>
            </w:r>
          </w:p>
        </w:tc>
      </w:tr>
      <w:tr w:rsidR="006D69A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18</w:t>
            </w:r>
          </w:p>
        </w:tc>
      </w:tr>
      <w:tr w:rsidR="006D69A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0</w:t>
            </w:r>
          </w:p>
        </w:tc>
      </w:tr>
      <w:tr w:rsidR="006D69A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36</w:t>
            </w:r>
          </w:p>
        </w:tc>
      </w:tr>
      <w:tr w:rsidR="006D69A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0</w:t>
            </w:r>
          </w:p>
        </w:tc>
      </w:tr>
      <w:tr w:rsidR="006D69A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54</w:t>
            </w:r>
          </w:p>
        </w:tc>
      </w:tr>
      <w:tr w:rsidR="006D69A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0</w:t>
            </w:r>
          </w:p>
        </w:tc>
      </w:tr>
      <w:tr w:rsidR="006D69A9">
        <w:trPr>
          <w:trHeight w:hRule="exact" w:val="416"/>
        </w:trPr>
        <w:tc>
          <w:tcPr>
            <w:tcW w:w="3970" w:type="dxa"/>
          </w:tcPr>
          <w:p w:rsidR="006D69A9" w:rsidRDefault="006D69A9"/>
        </w:tc>
        <w:tc>
          <w:tcPr>
            <w:tcW w:w="3828" w:type="dxa"/>
          </w:tcPr>
          <w:p w:rsidR="006D69A9" w:rsidRDefault="006D69A9"/>
        </w:tc>
        <w:tc>
          <w:tcPr>
            <w:tcW w:w="852" w:type="dxa"/>
          </w:tcPr>
          <w:p w:rsidR="006D69A9" w:rsidRDefault="006D69A9"/>
        </w:tc>
        <w:tc>
          <w:tcPr>
            <w:tcW w:w="993" w:type="dxa"/>
          </w:tcPr>
          <w:p w:rsidR="006D69A9" w:rsidRDefault="006D69A9"/>
        </w:tc>
      </w:tr>
      <w:tr w:rsidR="006D69A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зачеты с оценкой 3</w:t>
            </w:r>
          </w:p>
        </w:tc>
      </w:tr>
    </w:tbl>
    <w:p w:rsidR="006D69A9" w:rsidRDefault="003E03C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D69A9">
        <w:trPr>
          <w:trHeight w:hRule="exact" w:val="1666"/>
        </w:trPr>
        <w:tc>
          <w:tcPr>
            <w:tcW w:w="9654" w:type="dxa"/>
            <w:gridSpan w:val="4"/>
            <w:shd w:val="clear" w:color="000000" w:fill="FFFFFF"/>
            <w:tcMar>
              <w:left w:w="34" w:type="dxa"/>
              <w:right w:w="34" w:type="dxa"/>
            </w:tcMar>
          </w:tcPr>
          <w:p w:rsidR="006D69A9" w:rsidRDefault="006D69A9">
            <w:pPr>
              <w:spacing w:after="0" w:line="240" w:lineRule="auto"/>
              <w:jc w:val="center"/>
              <w:rPr>
                <w:sz w:val="24"/>
                <w:szCs w:val="24"/>
              </w:rPr>
            </w:pPr>
          </w:p>
          <w:p w:rsidR="006D69A9" w:rsidRDefault="003E03C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D69A9" w:rsidRDefault="006D69A9">
            <w:pPr>
              <w:spacing w:after="0" w:line="240" w:lineRule="auto"/>
              <w:jc w:val="center"/>
              <w:rPr>
                <w:sz w:val="24"/>
                <w:szCs w:val="24"/>
              </w:rPr>
            </w:pPr>
          </w:p>
          <w:p w:rsidR="006D69A9" w:rsidRDefault="003E03C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D69A9">
        <w:trPr>
          <w:trHeight w:hRule="exact" w:val="416"/>
        </w:trPr>
        <w:tc>
          <w:tcPr>
            <w:tcW w:w="5671" w:type="dxa"/>
          </w:tcPr>
          <w:p w:rsidR="006D69A9" w:rsidRDefault="006D69A9"/>
        </w:tc>
        <w:tc>
          <w:tcPr>
            <w:tcW w:w="1702" w:type="dxa"/>
          </w:tcPr>
          <w:p w:rsidR="006D69A9" w:rsidRDefault="006D69A9"/>
        </w:tc>
        <w:tc>
          <w:tcPr>
            <w:tcW w:w="1135" w:type="dxa"/>
          </w:tcPr>
          <w:p w:rsidR="006D69A9" w:rsidRDefault="006D69A9"/>
        </w:tc>
        <w:tc>
          <w:tcPr>
            <w:tcW w:w="1135" w:type="dxa"/>
          </w:tcPr>
          <w:p w:rsidR="006D69A9" w:rsidRDefault="006D69A9"/>
        </w:tc>
      </w:tr>
      <w:tr w:rsidR="006D69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69A9" w:rsidRDefault="003E03C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69A9" w:rsidRDefault="003E03C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69A9" w:rsidRDefault="003E03C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69A9" w:rsidRDefault="003E03C2">
            <w:pPr>
              <w:spacing w:after="0" w:line="240" w:lineRule="auto"/>
              <w:jc w:val="center"/>
              <w:rPr>
                <w:sz w:val="24"/>
                <w:szCs w:val="24"/>
              </w:rPr>
            </w:pPr>
            <w:r>
              <w:rPr>
                <w:rFonts w:ascii="Times New Roman" w:hAnsi="Times New Roman" w:cs="Times New Roman"/>
                <w:color w:val="000000"/>
                <w:sz w:val="24"/>
                <w:szCs w:val="24"/>
              </w:rPr>
              <w:t>Часов</w:t>
            </w:r>
          </w:p>
        </w:tc>
      </w:tr>
      <w:tr w:rsidR="006D69A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69A9" w:rsidRDefault="006D69A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69A9" w:rsidRDefault="006D69A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69A9" w:rsidRDefault="006D69A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69A9" w:rsidRDefault="006D69A9"/>
        </w:tc>
      </w:tr>
      <w:tr w:rsidR="006D69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Миф и литература. Древнегреческая</w:t>
            </w:r>
          </w:p>
          <w:p w:rsidR="006D69A9" w:rsidRDefault="003E03C2">
            <w:pPr>
              <w:spacing w:after="0" w:line="240" w:lineRule="auto"/>
              <w:rPr>
                <w:sz w:val="24"/>
                <w:szCs w:val="24"/>
              </w:rPr>
            </w:pPr>
            <w:r>
              <w:rPr>
                <w:rFonts w:ascii="Times New Roman" w:hAnsi="Times New Roman" w:cs="Times New Roman"/>
                <w:color w:val="000000"/>
                <w:sz w:val="24"/>
                <w:szCs w:val="24"/>
              </w:rPr>
              <w:t>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6</w:t>
            </w:r>
          </w:p>
        </w:tc>
      </w:tr>
      <w:tr w:rsidR="006D69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6</w:t>
            </w:r>
          </w:p>
        </w:tc>
      </w:tr>
      <w:tr w:rsidR="006D69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6</w:t>
            </w:r>
          </w:p>
        </w:tc>
      </w:tr>
      <w:tr w:rsidR="006D69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6</w:t>
            </w:r>
          </w:p>
        </w:tc>
      </w:tr>
      <w:tr w:rsidR="006D69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Литературный переход от эпохи</w:t>
            </w:r>
          </w:p>
          <w:p w:rsidR="006D69A9" w:rsidRDefault="003E03C2">
            <w:pPr>
              <w:spacing w:after="0" w:line="240" w:lineRule="auto"/>
              <w:rPr>
                <w:sz w:val="24"/>
                <w:szCs w:val="24"/>
              </w:rPr>
            </w:pPr>
            <w:r>
              <w:rPr>
                <w:rFonts w:ascii="Times New Roman" w:hAnsi="Times New Roman" w:cs="Times New Roman"/>
                <w:color w:val="000000"/>
                <w:sz w:val="24"/>
                <w:szCs w:val="24"/>
              </w:rPr>
              <w:t>Возрождения к ХVII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6</w:t>
            </w:r>
          </w:p>
        </w:tc>
      </w:tr>
      <w:tr w:rsidR="006D69A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Европейская</w:t>
            </w:r>
          </w:p>
          <w:p w:rsidR="006D69A9" w:rsidRDefault="003E03C2">
            <w:pPr>
              <w:spacing w:after="0" w:line="240" w:lineRule="auto"/>
              <w:rPr>
                <w:sz w:val="24"/>
                <w:szCs w:val="24"/>
              </w:rPr>
            </w:pPr>
            <w:r>
              <w:rPr>
                <w:rFonts w:ascii="Times New Roman" w:hAnsi="Times New Roman" w:cs="Times New Roman"/>
                <w:color w:val="000000"/>
                <w:sz w:val="24"/>
                <w:szCs w:val="24"/>
              </w:rPr>
              <w:t>литература</w:t>
            </w:r>
          </w:p>
          <w:p w:rsidR="006D69A9" w:rsidRDefault="003E03C2">
            <w:pPr>
              <w:spacing w:after="0" w:line="240" w:lineRule="auto"/>
              <w:rPr>
                <w:sz w:val="24"/>
                <w:szCs w:val="24"/>
              </w:rPr>
            </w:pPr>
            <w:r>
              <w:rPr>
                <w:rFonts w:ascii="Times New Roman" w:hAnsi="Times New Roman" w:cs="Times New Roman"/>
                <w:color w:val="000000"/>
                <w:sz w:val="24"/>
                <w:szCs w:val="24"/>
              </w:rPr>
              <w:t>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6</w:t>
            </w:r>
          </w:p>
        </w:tc>
      </w:tr>
      <w:tr w:rsidR="006D69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6</w:t>
            </w:r>
          </w:p>
        </w:tc>
      </w:tr>
      <w:tr w:rsidR="006D69A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Романтизм в европейской и</w:t>
            </w:r>
          </w:p>
          <w:p w:rsidR="006D69A9" w:rsidRDefault="003E03C2">
            <w:pPr>
              <w:spacing w:after="0" w:line="240" w:lineRule="auto"/>
              <w:rPr>
                <w:sz w:val="24"/>
                <w:szCs w:val="24"/>
              </w:rPr>
            </w:pPr>
            <w:r>
              <w:rPr>
                <w:rFonts w:ascii="Times New Roman" w:hAnsi="Times New Roman" w:cs="Times New Roman"/>
                <w:color w:val="000000"/>
                <w:sz w:val="24"/>
                <w:szCs w:val="24"/>
              </w:rPr>
              <w:t>американской</w:t>
            </w:r>
          </w:p>
          <w:p w:rsidR="006D69A9" w:rsidRDefault="003E03C2">
            <w:pPr>
              <w:spacing w:after="0" w:line="240" w:lineRule="auto"/>
              <w:rPr>
                <w:sz w:val="24"/>
                <w:szCs w:val="24"/>
              </w:rPr>
            </w:pPr>
            <w:r>
              <w:rPr>
                <w:rFonts w:ascii="Times New Roman" w:hAnsi="Times New Roman" w:cs="Times New Roman"/>
                <w:color w:val="000000"/>
                <w:sz w:val="24"/>
                <w:szCs w:val="24"/>
              </w:rPr>
              <w:t>литературе</w:t>
            </w:r>
          </w:p>
          <w:p w:rsidR="006D69A9" w:rsidRDefault="003E03C2">
            <w:pPr>
              <w:spacing w:after="0" w:line="240" w:lineRule="auto"/>
              <w:rPr>
                <w:sz w:val="24"/>
                <w:szCs w:val="24"/>
              </w:rPr>
            </w:pPr>
            <w:r>
              <w:rPr>
                <w:rFonts w:ascii="Times New Roman" w:hAnsi="Times New Roman" w:cs="Times New Roman"/>
                <w:color w:val="000000"/>
                <w:sz w:val="24"/>
                <w:szCs w:val="24"/>
              </w:rPr>
              <w:t>ХIХ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6</w:t>
            </w:r>
          </w:p>
        </w:tc>
      </w:tr>
      <w:tr w:rsidR="006D69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6</w:t>
            </w:r>
          </w:p>
        </w:tc>
      </w:tr>
      <w:tr w:rsidR="006D69A9">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Литературный</w:t>
            </w:r>
          </w:p>
          <w:p w:rsidR="006D69A9" w:rsidRDefault="003E03C2">
            <w:pPr>
              <w:spacing w:after="0" w:line="240" w:lineRule="auto"/>
              <w:rPr>
                <w:sz w:val="24"/>
                <w:szCs w:val="24"/>
              </w:rPr>
            </w:pPr>
            <w:r>
              <w:rPr>
                <w:rFonts w:ascii="Times New Roman" w:hAnsi="Times New Roman" w:cs="Times New Roman"/>
                <w:color w:val="000000"/>
                <w:sz w:val="24"/>
                <w:szCs w:val="24"/>
              </w:rPr>
              <w:t>процесс</w:t>
            </w:r>
          </w:p>
          <w:p w:rsidR="006D69A9" w:rsidRDefault="003E03C2">
            <w:pPr>
              <w:spacing w:after="0" w:line="240" w:lineRule="auto"/>
              <w:rPr>
                <w:sz w:val="24"/>
                <w:szCs w:val="24"/>
              </w:rPr>
            </w:pPr>
            <w:r>
              <w:rPr>
                <w:rFonts w:ascii="Times New Roman" w:hAnsi="Times New Roman" w:cs="Times New Roman"/>
                <w:color w:val="000000"/>
                <w:sz w:val="24"/>
                <w:szCs w:val="24"/>
              </w:rPr>
              <w:t>на рубеже ХIХ –</w:t>
            </w:r>
          </w:p>
          <w:p w:rsidR="006D69A9" w:rsidRDefault="003E03C2">
            <w:pPr>
              <w:spacing w:after="0" w:line="240" w:lineRule="auto"/>
              <w:rPr>
                <w:sz w:val="24"/>
                <w:szCs w:val="24"/>
              </w:rPr>
            </w:pPr>
            <w:r>
              <w:rPr>
                <w:rFonts w:ascii="Times New Roman" w:hAnsi="Times New Roman" w:cs="Times New Roman"/>
                <w:color w:val="000000"/>
                <w:sz w:val="24"/>
                <w:szCs w:val="24"/>
              </w:rPr>
              <w:t>ХХ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6</w:t>
            </w:r>
          </w:p>
        </w:tc>
      </w:tr>
      <w:tr w:rsidR="006D69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6</w:t>
            </w:r>
          </w:p>
        </w:tc>
      </w:tr>
      <w:tr w:rsidR="006D69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6</w:t>
            </w:r>
          </w:p>
        </w:tc>
      </w:tr>
      <w:tr w:rsidR="006D69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6</w:t>
            </w:r>
          </w:p>
        </w:tc>
      </w:tr>
      <w:tr w:rsidR="006D69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6</w:t>
            </w:r>
          </w:p>
        </w:tc>
      </w:tr>
      <w:tr w:rsidR="006D69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6</w:t>
            </w:r>
          </w:p>
        </w:tc>
      </w:tr>
      <w:tr w:rsidR="006D69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Русская поэзия и драматургия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6</w:t>
            </w:r>
          </w:p>
        </w:tc>
      </w:tr>
      <w:tr w:rsidR="006D69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Русская проза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3</w:t>
            </w:r>
          </w:p>
        </w:tc>
      </w:tr>
      <w:tr w:rsidR="006D69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3</w:t>
            </w:r>
          </w:p>
        </w:tc>
      </w:tr>
      <w:tr w:rsidR="006D69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3</w:t>
            </w:r>
          </w:p>
        </w:tc>
      </w:tr>
      <w:tr w:rsidR="006D69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3</w:t>
            </w:r>
          </w:p>
        </w:tc>
      </w:tr>
      <w:tr w:rsidR="006D69A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6D69A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6D69A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color w:val="000000"/>
                <w:sz w:val="24"/>
                <w:szCs w:val="24"/>
              </w:rPr>
              <w:t>108</w:t>
            </w:r>
          </w:p>
        </w:tc>
      </w:tr>
      <w:tr w:rsidR="006D69A9">
        <w:trPr>
          <w:trHeight w:hRule="exact" w:val="3050"/>
        </w:trPr>
        <w:tc>
          <w:tcPr>
            <w:tcW w:w="9654" w:type="dxa"/>
            <w:gridSpan w:val="4"/>
            <w:shd w:val="clear" w:color="000000" w:fill="FFFFFF"/>
            <w:tcMar>
              <w:left w:w="34" w:type="dxa"/>
              <w:right w:w="34" w:type="dxa"/>
            </w:tcMar>
          </w:tcPr>
          <w:p w:rsidR="006D69A9" w:rsidRDefault="006D69A9">
            <w:pPr>
              <w:spacing w:after="0" w:line="240" w:lineRule="auto"/>
              <w:jc w:val="both"/>
              <w:rPr>
                <w:sz w:val="20"/>
                <w:szCs w:val="20"/>
              </w:rPr>
            </w:pPr>
          </w:p>
          <w:p w:rsidR="006D69A9" w:rsidRDefault="003E03C2">
            <w:pPr>
              <w:spacing w:after="0" w:line="240" w:lineRule="auto"/>
              <w:jc w:val="both"/>
              <w:rPr>
                <w:sz w:val="20"/>
                <w:szCs w:val="20"/>
              </w:rPr>
            </w:pPr>
            <w:r>
              <w:rPr>
                <w:rFonts w:ascii="Times New Roman" w:hAnsi="Times New Roman" w:cs="Times New Roman"/>
                <w:color w:val="000000"/>
                <w:sz w:val="20"/>
                <w:szCs w:val="20"/>
              </w:rPr>
              <w:t>* Примечания:</w:t>
            </w:r>
          </w:p>
          <w:p w:rsidR="006D69A9" w:rsidRDefault="003E03C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D69A9" w:rsidRDefault="003E03C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rsidR="006D69A9" w:rsidRDefault="003E03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69A9">
        <w:trPr>
          <w:trHeight w:hRule="exact" w:val="14889"/>
        </w:trPr>
        <w:tc>
          <w:tcPr>
            <w:tcW w:w="9654" w:type="dxa"/>
            <w:shd w:val="clear" w:color="000000" w:fill="FFFFFF"/>
            <w:tcMar>
              <w:left w:w="34" w:type="dxa"/>
              <w:right w:w="34" w:type="dxa"/>
            </w:tcMar>
          </w:tcPr>
          <w:p w:rsidR="006D69A9" w:rsidRDefault="003E03C2">
            <w:pPr>
              <w:spacing w:after="0" w:line="240" w:lineRule="auto"/>
              <w:jc w:val="both"/>
              <w:rPr>
                <w:sz w:val="20"/>
                <w:szCs w:val="20"/>
              </w:rPr>
            </w:pPr>
            <w:r>
              <w:rPr>
                <w:rFonts w:ascii="Times New Roman" w:hAnsi="Times New Roman" w:cs="Times New Roman"/>
                <w:color w:val="000000"/>
                <w:sz w:val="20"/>
                <w:szCs w:val="20"/>
              </w:rPr>
              <w:lastRenderedPageBreak/>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D69A9" w:rsidRDefault="003E03C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D69A9" w:rsidRDefault="003E03C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D69A9" w:rsidRDefault="003E03C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D69A9" w:rsidRDefault="003E03C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D69A9" w:rsidRDefault="003E03C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D69A9" w:rsidRDefault="003E03C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D69A9">
        <w:trPr>
          <w:trHeight w:hRule="exact" w:val="502"/>
        </w:trPr>
        <w:tc>
          <w:tcPr>
            <w:tcW w:w="9654" w:type="dxa"/>
            <w:shd w:val="clear" w:color="000000" w:fill="FFFFFF"/>
            <w:tcMar>
              <w:left w:w="34" w:type="dxa"/>
              <w:right w:w="34" w:type="dxa"/>
            </w:tcMar>
          </w:tcPr>
          <w:p w:rsidR="006D69A9" w:rsidRDefault="006D69A9"/>
        </w:tc>
      </w:tr>
    </w:tbl>
    <w:p w:rsidR="006D69A9" w:rsidRDefault="003E03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69A9">
        <w:trPr>
          <w:trHeight w:hRule="exact" w:val="314"/>
        </w:trPr>
        <w:tc>
          <w:tcPr>
            <w:tcW w:w="9654" w:type="dxa"/>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b/>
                <w:color w:val="000000"/>
                <w:sz w:val="24"/>
                <w:szCs w:val="24"/>
              </w:rPr>
              <w:lastRenderedPageBreak/>
              <w:t>5.2 Содержание дисциплины</w:t>
            </w:r>
          </w:p>
        </w:tc>
      </w:tr>
      <w:tr w:rsidR="006D69A9">
        <w:trPr>
          <w:trHeight w:hRule="exact" w:val="277"/>
        </w:trPr>
        <w:tc>
          <w:tcPr>
            <w:tcW w:w="9654" w:type="dxa"/>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D69A9">
        <w:trPr>
          <w:trHeight w:hRule="exact" w:val="26"/>
        </w:trPr>
        <w:tc>
          <w:tcPr>
            <w:tcW w:w="9654" w:type="dxa"/>
            <w:vMerge w:val="restart"/>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b/>
                <w:color w:val="000000"/>
                <w:sz w:val="24"/>
                <w:szCs w:val="24"/>
              </w:rPr>
              <w:t>Миф и литература. Древнегреческая</w:t>
            </w:r>
          </w:p>
          <w:p w:rsidR="006D69A9" w:rsidRDefault="003E03C2">
            <w:pPr>
              <w:spacing w:after="0" w:line="240" w:lineRule="auto"/>
              <w:jc w:val="center"/>
              <w:rPr>
                <w:sz w:val="24"/>
                <w:szCs w:val="24"/>
              </w:rPr>
            </w:pPr>
            <w:r>
              <w:rPr>
                <w:rFonts w:ascii="Times New Roman" w:hAnsi="Times New Roman" w:cs="Times New Roman"/>
                <w:b/>
                <w:color w:val="000000"/>
                <w:sz w:val="24"/>
                <w:szCs w:val="24"/>
              </w:rPr>
              <w:t>Мифология</w:t>
            </w:r>
          </w:p>
        </w:tc>
      </w:tr>
      <w:tr w:rsidR="006D69A9">
        <w:trPr>
          <w:trHeight w:hRule="exact" w:val="558"/>
        </w:trPr>
        <w:tc>
          <w:tcPr>
            <w:tcW w:w="9654" w:type="dxa"/>
            <w:vMerge/>
            <w:shd w:val="clear" w:color="000000" w:fill="FFFFFF"/>
            <w:tcMar>
              <w:left w:w="34" w:type="dxa"/>
              <w:right w:w="34" w:type="dxa"/>
            </w:tcMar>
          </w:tcPr>
          <w:p w:rsidR="006D69A9" w:rsidRDefault="006D69A9"/>
        </w:tc>
      </w:tr>
      <w:tr w:rsidR="006D69A9">
        <w:trPr>
          <w:trHeight w:hRule="exact" w:val="1366"/>
        </w:trPr>
        <w:tc>
          <w:tcPr>
            <w:tcW w:w="9654" w:type="dxa"/>
            <w:shd w:val="clear" w:color="000000" w:fill="FFFFFF"/>
            <w:tcMar>
              <w:left w:w="34" w:type="dxa"/>
              <w:right w:w="34" w:type="dxa"/>
            </w:tcMar>
          </w:tcPr>
          <w:p w:rsidR="006D69A9" w:rsidRDefault="003E03C2">
            <w:pPr>
              <w:spacing w:after="0" w:line="240" w:lineRule="auto"/>
              <w:jc w:val="both"/>
              <w:rPr>
                <w:sz w:val="24"/>
                <w:szCs w:val="24"/>
              </w:rPr>
            </w:pPr>
            <w:r>
              <w:rPr>
                <w:rFonts w:ascii="Times New Roman" w:hAnsi="Times New Roman" w:cs="Times New Roman"/>
                <w:color w:val="000000"/>
                <w:sz w:val="24"/>
                <w:szCs w:val="24"/>
              </w:rPr>
              <w:t>1.Теория мифа. Современные подходы к изучению мифологии.</w:t>
            </w:r>
          </w:p>
          <w:p w:rsidR="006D69A9" w:rsidRDefault="003E03C2">
            <w:pPr>
              <w:spacing w:after="0" w:line="240" w:lineRule="auto"/>
              <w:jc w:val="both"/>
              <w:rPr>
                <w:sz w:val="24"/>
                <w:szCs w:val="24"/>
              </w:rPr>
            </w:pPr>
            <w:r>
              <w:rPr>
                <w:rFonts w:ascii="Times New Roman" w:hAnsi="Times New Roman" w:cs="Times New Roman"/>
                <w:color w:val="000000"/>
                <w:sz w:val="24"/>
                <w:szCs w:val="24"/>
              </w:rPr>
              <w:t>2.      Роль мифологии в развитии античной и мировой литературы.</w:t>
            </w:r>
          </w:p>
          <w:p w:rsidR="006D69A9" w:rsidRDefault="003E03C2">
            <w:pPr>
              <w:spacing w:after="0" w:line="240" w:lineRule="auto"/>
              <w:jc w:val="both"/>
              <w:rPr>
                <w:sz w:val="24"/>
                <w:szCs w:val="24"/>
              </w:rPr>
            </w:pPr>
            <w:r>
              <w:rPr>
                <w:rFonts w:ascii="Times New Roman" w:hAnsi="Times New Roman" w:cs="Times New Roman"/>
                <w:color w:val="000000"/>
                <w:sz w:val="24"/>
                <w:szCs w:val="24"/>
              </w:rPr>
              <w:t>3.    Классификация и типология греческих мифов.</w:t>
            </w:r>
          </w:p>
          <w:p w:rsidR="006D69A9" w:rsidRDefault="003E03C2">
            <w:pPr>
              <w:spacing w:after="0" w:line="240" w:lineRule="auto"/>
              <w:jc w:val="both"/>
              <w:rPr>
                <w:sz w:val="24"/>
                <w:szCs w:val="24"/>
              </w:rPr>
            </w:pPr>
            <w:r>
              <w:rPr>
                <w:rFonts w:ascii="Times New Roman" w:hAnsi="Times New Roman" w:cs="Times New Roman"/>
                <w:color w:val="000000"/>
                <w:sz w:val="24"/>
                <w:szCs w:val="24"/>
              </w:rPr>
              <w:t>4.     Эволюция древнегреческой мифологии</w:t>
            </w:r>
          </w:p>
          <w:p w:rsidR="006D69A9" w:rsidRDefault="003E03C2">
            <w:pPr>
              <w:spacing w:after="0" w:line="240" w:lineRule="auto"/>
              <w:jc w:val="both"/>
              <w:rPr>
                <w:sz w:val="24"/>
                <w:szCs w:val="24"/>
              </w:rPr>
            </w:pPr>
            <w:r>
              <w:rPr>
                <w:rFonts w:ascii="Times New Roman" w:hAnsi="Times New Roman" w:cs="Times New Roman"/>
                <w:color w:val="000000"/>
                <w:sz w:val="24"/>
                <w:szCs w:val="24"/>
              </w:rPr>
              <w:t>5.     Античная мифология и мировая культура. Устное словесное творчество.</w:t>
            </w:r>
          </w:p>
        </w:tc>
      </w:tr>
      <w:tr w:rsidR="006D69A9">
        <w:trPr>
          <w:trHeight w:hRule="exact" w:val="304"/>
        </w:trPr>
        <w:tc>
          <w:tcPr>
            <w:tcW w:w="9654" w:type="dxa"/>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b/>
                <w:color w:val="000000"/>
                <w:sz w:val="24"/>
                <w:szCs w:val="24"/>
              </w:rPr>
              <w:t>Литература Древней Греции и Рима</w:t>
            </w:r>
          </w:p>
        </w:tc>
      </w:tr>
      <w:tr w:rsidR="006D69A9">
        <w:trPr>
          <w:trHeight w:hRule="exact" w:val="3260"/>
        </w:trPr>
        <w:tc>
          <w:tcPr>
            <w:tcW w:w="9654" w:type="dxa"/>
            <w:shd w:val="clear" w:color="000000" w:fill="FFFFFF"/>
            <w:tcMar>
              <w:left w:w="34" w:type="dxa"/>
              <w:right w:w="34" w:type="dxa"/>
            </w:tcMar>
          </w:tcPr>
          <w:p w:rsidR="006D69A9" w:rsidRDefault="003E03C2">
            <w:pPr>
              <w:spacing w:after="0" w:line="240" w:lineRule="auto"/>
              <w:jc w:val="both"/>
              <w:rPr>
                <w:sz w:val="24"/>
                <w:szCs w:val="24"/>
              </w:rPr>
            </w:pPr>
            <w:r>
              <w:rPr>
                <w:rFonts w:ascii="Times New Roman" w:hAnsi="Times New Roman" w:cs="Times New Roman"/>
                <w:color w:val="000000"/>
                <w:sz w:val="24"/>
                <w:szCs w:val="24"/>
              </w:rPr>
              <w:t>1.Эпос   Древней Греции и Рима. Основные художественные особенности поэм Гомера и Вергилия.</w:t>
            </w:r>
          </w:p>
          <w:p w:rsidR="006D69A9" w:rsidRDefault="003E03C2">
            <w:pPr>
              <w:spacing w:after="0" w:line="240" w:lineRule="auto"/>
              <w:jc w:val="both"/>
              <w:rPr>
                <w:sz w:val="24"/>
                <w:szCs w:val="24"/>
              </w:rPr>
            </w:pPr>
            <w:r>
              <w:rPr>
                <w:rFonts w:ascii="Times New Roman" w:hAnsi="Times New Roman" w:cs="Times New Roman"/>
                <w:color w:val="000000"/>
                <w:sz w:val="24"/>
                <w:szCs w:val="24"/>
              </w:rPr>
              <w:t>2.  Своеобразие греческой лирики.</w:t>
            </w:r>
          </w:p>
          <w:p w:rsidR="006D69A9" w:rsidRDefault="003E03C2">
            <w:pPr>
              <w:spacing w:after="0" w:line="240" w:lineRule="auto"/>
              <w:jc w:val="both"/>
              <w:rPr>
                <w:sz w:val="24"/>
                <w:szCs w:val="24"/>
              </w:rPr>
            </w:pPr>
            <w:r>
              <w:rPr>
                <w:rFonts w:ascii="Times New Roman" w:hAnsi="Times New Roman" w:cs="Times New Roman"/>
                <w:color w:val="000000"/>
                <w:sz w:val="24"/>
                <w:szCs w:val="24"/>
              </w:rPr>
              <w:t>3.Эволюция греческой трагедии. (Эсхил, Софокл, Эврипид).</w:t>
            </w:r>
          </w:p>
          <w:p w:rsidR="006D69A9" w:rsidRDefault="003E03C2">
            <w:pPr>
              <w:spacing w:after="0" w:line="240" w:lineRule="auto"/>
              <w:jc w:val="both"/>
              <w:rPr>
                <w:sz w:val="24"/>
                <w:szCs w:val="24"/>
              </w:rPr>
            </w:pPr>
            <w:r>
              <w:rPr>
                <w:rFonts w:ascii="Times New Roman" w:hAnsi="Times New Roman" w:cs="Times New Roman"/>
                <w:color w:val="000000"/>
                <w:sz w:val="24"/>
                <w:szCs w:val="24"/>
              </w:rPr>
              <w:t>4.    Художественное своеобразие творчества  Горация, Овидия, Апулея</w:t>
            </w:r>
          </w:p>
          <w:p w:rsidR="006D69A9" w:rsidRDefault="006D69A9">
            <w:pPr>
              <w:spacing w:after="0" w:line="240" w:lineRule="auto"/>
              <w:jc w:val="both"/>
              <w:rPr>
                <w:sz w:val="24"/>
                <w:szCs w:val="24"/>
              </w:rPr>
            </w:pPr>
          </w:p>
          <w:p w:rsidR="006D69A9" w:rsidRDefault="003E03C2">
            <w:pPr>
              <w:spacing w:after="0" w:line="240" w:lineRule="auto"/>
              <w:jc w:val="both"/>
              <w:rPr>
                <w:sz w:val="24"/>
                <w:szCs w:val="24"/>
              </w:rPr>
            </w:pPr>
            <w:r>
              <w:rPr>
                <w:rFonts w:ascii="Times New Roman" w:hAnsi="Times New Roman" w:cs="Times New Roman"/>
                <w:color w:val="000000"/>
                <w:sz w:val="24"/>
                <w:szCs w:val="24"/>
              </w:rPr>
              <w:t>Эпическая природа поэм Гомера "Илиада" и "Одиссея" не характеризуются:</w:t>
            </w:r>
          </w:p>
          <w:p w:rsidR="006D69A9" w:rsidRDefault="003E03C2">
            <w:pPr>
              <w:spacing w:after="0" w:line="240" w:lineRule="auto"/>
              <w:jc w:val="both"/>
              <w:rPr>
                <w:sz w:val="24"/>
                <w:szCs w:val="24"/>
              </w:rPr>
            </w:pPr>
            <w:r>
              <w:rPr>
                <w:rFonts w:ascii="Times New Roman" w:hAnsi="Times New Roman" w:cs="Times New Roman"/>
                <w:color w:val="000000"/>
                <w:sz w:val="24"/>
                <w:szCs w:val="24"/>
              </w:rPr>
              <w:t>-: объективной, обстоятельной манерой повествования;</w:t>
            </w:r>
          </w:p>
          <w:p w:rsidR="006D69A9" w:rsidRDefault="003E03C2">
            <w:pPr>
              <w:spacing w:after="0" w:line="240" w:lineRule="auto"/>
              <w:jc w:val="both"/>
              <w:rPr>
                <w:sz w:val="24"/>
                <w:szCs w:val="24"/>
              </w:rPr>
            </w:pPr>
            <w:r>
              <w:rPr>
                <w:rFonts w:ascii="Times New Roman" w:hAnsi="Times New Roman" w:cs="Times New Roman"/>
                <w:color w:val="000000"/>
                <w:sz w:val="24"/>
                <w:szCs w:val="24"/>
              </w:rPr>
              <w:t>-: соотнесенностью с известной читателям мифологией;</w:t>
            </w:r>
          </w:p>
          <w:p w:rsidR="006D69A9" w:rsidRDefault="003E03C2">
            <w:pPr>
              <w:spacing w:after="0" w:line="240" w:lineRule="auto"/>
              <w:jc w:val="both"/>
              <w:rPr>
                <w:sz w:val="24"/>
                <w:szCs w:val="24"/>
              </w:rPr>
            </w:pPr>
            <w:r>
              <w:rPr>
                <w:rFonts w:ascii="Times New Roman" w:hAnsi="Times New Roman" w:cs="Times New Roman"/>
                <w:color w:val="000000"/>
                <w:sz w:val="24"/>
                <w:szCs w:val="24"/>
              </w:rPr>
              <w:t>-: монументальностью образов;</w:t>
            </w:r>
          </w:p>
          <w:p w:rsidR="006D69A9" w:rsidRDefault="003E03C2">
            <w:pPr>
              <w:spacing w:after="0" w:line="240" w:lineRule="auto"/>
              <w:jc w:val="both"/>
              <w:rPr>
                <w:sz w:val="24"/>
                <w:szCs w:val="24"/>
              </w:rPr>
            </w:pPr>
            <w:r>
              <w:rPr>
                <w:rFonts w:ascii="Times New Roman" w:hAnsi="Times New Roman" w:cs="Times New Roman"/>
                <w:color w:val="000000"/>
                <w:sz w:val="24"/>
                <w:szCs w:val="24"/>
              </w:rPr>
              <w:t>-: преобладанием общего над индивидуальным;</w:t>
            </w:r>
          </w:p>
          <w:p w:rsidR="006D69A9" w:rsidRDefault="003E03C2">
            <w:pPr>
              <w:spacing w:after="0" w:line="240" w:lineRule="auto"/>
              <w:jc w:val="both"/>
              <w:rPr>
                <w:sz w:val="24"/>
                <w:szCs w:val="24"/>
              </w:rPr>
            </w:pPr>
            <w:r>
              <w:rPr>
                <w:rFonts w:ascii="Times New Roman" w:hAnsi="Times New Roman" w:cs="Times New Roman"/>
                <w:color w:val="000000"/>
                <w:sz w:val="24"/>
                <w:szCs w:val="24"/>
              </w:rPr>
              <w:t>+: глубоким проникновением в психологию героев;</w:t>
            </w:r>
          </w:p>
        </w:tc>
      </w:tr>
      <w:tr w:rsidR="006D69A9">
        <w:trPr>
          <w:trHeight w:hRule="exact" w:val="304"/>
        </w:trPr>
        <w:tc>
          <w:tcPr>
            <w:tcW w:w="9654" w:type="dxa"/>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b/>
                <w:color w:val="000000"/>
                <w:sz w:val="24"/>
                <w:szCs w:val="24"/>
              </w:rPr>
              <w:t>Литература европейского Средневековья</w:t>
            </w:r>
          </w:p>
        </w:tc>
      </w:tr>
      <w:tr w:rsidR="006D69A9">
        <w:trPr>
          <w:trHeight w:hRule="exact" w:val="1096"/>
        </w:trPr>
        <w:tc>
          <w:tcPr>
            <w:tcW w:w="9654" w:type="dxa"/>
            <w:shd w:val="clear" w:color="000000" w:fill="FFFFFF"/>
            <w:tcMar>
              <w:left w:w="34" w:type="dxa"/>
              <w:right w:w="34" w:type="dxa"/>
            </w:tcMar>
          </w:tcPr>
          <w:p w:rsidR="006D69A9" w:rsidRDefault="003E03C2">
            <w:pPr>
              <w:spacing w:after="0" w:line="240" w:lineRule="auto"/>
              <w:jc w:val="both"/>
              <w:rPr>
                <w:sz w:val="24"/>
                <w:szCs w:val="24"/>
              </w:rPr>
            </w:pPr>
            <w:r>
              <w:rPr>
                <w:rFonts w:ascii="Times New Roman" w:hAnsi="Times New Roman" w:cs="Times New Roman"/>
                <w:color w:val="000000"/>
                <w:sz w:val="24"/>
                <w:szCs w:val="24"/>
              </w:rPr>
              <w:t>1.Национальное своеобразие героико-эпических произведений народов Европы.</w:t>
            </w:r>
          </w:p>
          <w:p w:rsidR="006D69A9" w:rsidRDefault="003E03C2">
            <w:pPr>
              <w:spacing w:after="0" w:line="240" w:lineRule="auto"/>
              <w:jc w:val="both"/>
              <w:rPr>
                <w:sz w:val="24"/>
                <w:szCs w:val="24"/>
              </w:rPr>
            </w:pPr>
            <w:r>
              <w:rPr>
                <w:rFonts w:ascii="Times New Roman" w:hAnsi="Times New Roman" w:cs="Times New Roman"/>
                <w:color w:val="000000"/>
                <w:sz w:val="24"/>
                <w:szCs w:val="24"/>
              </w:rPr>
              <w:t>2. Художественное своеобразие рыцарского романа.</w:t>
            </w:r>
          </w:p>
          <w:p w:rsidR="006D69A9" w:rsidRDefault="003E03C2">
            <w:pPr>
              <w:spacing w:after="0" w:line="240" w:lineRule="auto"/>
              <w:jc w:val="both"/>
              <w:rPr>
                <w:sz w:val="24"/>
                <w:szCs w:val="24"/>
              </w:rPr>
            </w:pPr>
            <w:r>
              <w:rPr>
                <w:rFonts w:ascii="Times New Roman" w:hAnsi="Times New Roman" w:cs="Times New Roman"/>
                <w:color w:val="000000"/>
                <w:sz w:val="24"/>
                <w:szCs w:val="24"/>
              </w:rPr>
              <w:t>3.Куртуазная лирика. Общие тенденции и национальные особенности.</w:t>
            </w:r>
          </w:p>
          <w:p w:rsidR="006D69A9" w:rsidRDefault="003E03C2">
            <w:pPr>
              <w:spacing w:after="0" w:line="240" w:lineRule="auto"/>
              <w:jc w:val="both"/>
              <w:rPr>
                <w:sz w:val="24"/>
                <w:szCs w:val="24"/>
              </w:rPr>
            </w:pPr>
            <w:r>
              <w:rPr>
                <w:rFonts w:ascii="Times New Roman" w:hAnsi="Times New Roman" w:cs="Times New Roman"/>
                <w:color w:val="000000"/>
                <w:sz w:val="24"/>
                <w:szCs w:val="24"/>
              </w:rPr>
              <w:t>4.   Жанры городской литературы.</w:t>
            </w:r>
          </w:p>
        </w:tc>
      </w:tr>
      <w:tr w:rsidR="006D69A9">
        <w:trPr>
          <w:trHeight w:hRule="exact" w:val="277"/>
        </w:trPr>
        <w:tc>
          <w:tcPr>
            <w:tcW w:w="9654" w:type="dxa"/>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D69A9">
        <w:trPr>
          <w:trHeight w:hRule="exact" w:val="14"/>
        </w:trPr>
        <w:tc>
          <w:tcPr>
            <w:tcW w:w="9640" w:type="dxa"/>
          </w:tcPr>
          <w:p w:rsidR="006D69A9" w:rsidRDefault="006D69A9"/>
        </w:tc>
      </w:tr>
      <w:tr w:rsidR="006D69A9">
        <w:trPr>
          <w:trHeight w:hRule="exact" w:val="304"/>
        </w:trPr>
        <w:tc>
          <w:tcPr>
            <w:tcW w:w="9654" w:type="dxa"/>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b/>
                <w:color w:val="000000"/>
                <w:sz w:val="24"/>
                <w:szCs w:val="24"/>
              </w:rPr>
              <w:t>Литература эпохи Возрождения</w:t>
            </w:r>
          </w:p>
        </w:tc>
      </w:tr>
      <w:tr w:rsidR="006D69A9">
        <w:trPr>
          <w:trHeight w:hRule="exact" w:val="1907"/>
        </w:trPr>
        <w:tc>
          <w:tcPr>
            <w:tcW w:w="9654" w:type="dxa"/>
            <w:shd w:val="clear" w:color="000000" w:fill="FFFFFF"/>
            <w:tcMar>
              <w:left w:w="34" w:type="dxa"/>
              <w:right w:w="34" w:type="dxa"/>
            </w:tcMar>
          </w:tcPr>
          <w:p w:rsidR="006D69A9" w:rsidRDefault="003E03C2">
            <w:pPr>
              <w:spacing w:after="0" w:line="240" w:lineRule="auto"/>
              <w:jc w:val="both"/>
              <w:rPr>
                <w:sz w:val="24"/>
                <w:szCs w:val="24"/>
              </w:rPr>
            </w:pPr>
            <w:r>
              <w:rPr>
                <w:rFonts w:ascii="Times New Roman" w:hAnsi="Times New Roman" w:cs="Times New Roman"/>
                <w:color w:val="000000"/>
                <w:sz w:val="24"/>
                <w:szCs w:val="24"/>
              </w:rPr>
              <w:t>1.Данте и его «Божественная комедия» как синтез искусства Средневековья   и Возрождения.</w:t>
            </w:r>
          </w:p>
          <w:p w:rsidR="006D69A9" w:rsidRDefault="003E03C2">
            <w:pPr>
              <w:spacing w:after="0" w:line="240" w:lineRule="auto"/>
              <w:jc w:val="both"/>
              <w:rPr>
                <w:sz w:val="24"/>
                <w:szCs w:val="24"/>
              </w:rPr>
            </w:pPr>
            <w:r>
              <w:rPr>
                <w:rFonts w:ascii="Times New Roman" w:hAnsi="Times New Roman" w:cs="Times New Roman"/>
                <w:color w:val="000000"/>
                <w:sz w:val="24"/>
                <w:szCs w:val="24"/>
              </w:rPr>
              <w:t>2.  Ренессансная лирика: Петрарка, Ронсар, Шекспир.</w:t>
            </w:r>
          </w:p>
          <w:p w:rsidR="006D69A9" w:rsidRDefault="003E03C2">
            <w:pPr>
              <w:spacing w:after="0" w:line="240" w:lineRule="auto"/>
              <w:jc w:val="both"/>
              <w:rPr>
                <w:sz w:val="24"/>
                <w:szCs w:val="24"/>
              </w:rPr>
            </w:pPr>
            <w:r>
              <w:rPr>
                <w:rFonts w:ascii="Times New Roman" w:hAnsi="Times New Roman" w:cs="Times New Roman"/>
                <w:color w:val="000000"/>
                <w:sz w:val="24"/>
                <w:szCs w:val="24"/>
              </w:rPr>
              <w:t>3.  Литературное новаторство Боккаччо.</w:t>
            </w:r>
          </w:p>
          <w:p w:rsidR="006D69A9" w:rsidRDefault="003E03C2">
            <w:pPr>
              <w:spacing w:after="0" w:line="240" w:lineRule="auto"/>
              <w:jc w:val="both"/>
              <w:rPr>
                <w:sz w:val="24"/>
                <w:szCs w:val="24"/>
              </w:rPr>
            </w:pPr>
            <w:r>
              <w:rPr>
                <w:rFonts w:ascii="Times New Roman" w:hAnsi="Times New Roman" w:cs="Times New Roman"/>
                <w:color w:val="000000"/>
                <w:sz w:val="24"/>
                <w:szCs w:val="24"/>
              </w:rPr>
              <w:t>4.Литература Северного Возрождения. У фон Гуттен, Э.Ротердамский, С.Брант</w:t>
            </w:r>
          </w:p>
          <w:p w:rsidR="006D69A9" w:rsidRDefault="003E03C2">
            <w:pPr>
              <w:spacing w:after="0" w:line="240" w:lineRule="auto"/>
              <w:jc w:val="both"/>
              <w:rPr>
                <w:sz w:val="24"/>
                <w:szCs w:val="24"/>
              </w:rPr>
            </w:pPr>
            <w:r>
              <w:rPr>
                <w:rFonts w:ascii="Times New Roman" w:hAnsi="Times New Roman" w:cs="Times New Roman"/>
                <w:color w:val="000000"/>
                <w:sz w:val="24"/>
                <w:szCs w:val="24"/>
              </w:rPr>
              <w:t>5.Гуманистические тенденции во французской литературе. Поэзия «Плеяды»</w:t>
            </w:r>
          </w:p>
          <w:p w:rsidR="006D69A9" w:rsidRDefault="003E03C2">
            <w:pPr>
              <w:spacing w:after="0" w:line="240" w:lineRule="auto"/>
              <w:jc w:val="both"/>
              <w:rPr>
                <w:sz w:val="24"/>
                <w:szCs w:val="24"/>
              </w:rPr>
            </w:pPr>
            <w:r>
              <w:rPr>
                <w:rFonts w:ascii="Times New Roman" w:hAnsi="Times New Roman" w:cs="Times New Roman"/>
                <w:color w:val="000000"/>
                <w:sz w:val="24"/>
                <w:szCs w:val="24"/>
              </w:rPr>
              <w:t>6. «Университетские умы» в литературе раннего английского Возрождения</w:t>
            </w:r>
          </w:p>
        </w:tc>
      </w:tr>
      <w:tr w:rsidR="006D69A9">
        <w:trPr>
          <w:trHeight w:hRule="exact" w:val="14"/>
        </w:trPr>
        <w:tc>
          <w:tcPr>
            <w:tcW w:w="9640" w:type="dxa"/>
          </w:tcPr>
          <w:p w:rsidR="006D69A9" w:rsidRDefault="006D69A9"/>
        </w:tc>
      </w:tr>
      <w:tr w:rsidR="006D69A9">
        <w:trPr>
          <w:trHeight w:hRule="exact" w:val="585"/>
        </w:trPr>
        <w:tc>
          <w:tcPr>
            <w:tcW w:w="9654" w:type="dxa"/>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b/>
                <w:color w:val="000000"/>
                <w:sz w:val="24"/>
                <w:szCs w:val="24"/>
              </w:rPr>
              <w:t>Литературный переход от эпохи</w:t>
            </w:r>
          </w:p>
          <w:p w:rsidR="006D69A9" w:rsidRDefault="003E03C2">
            <w:pPr>
              <w:spacing w:after="0" w:line="240" w:lineRule="auto"/>
              <w:jc w:val="center"/>
              <w:rPr>
                <w:sz w:val="24"/>
                <w:szCs w:val="24"/>
              </w:rPr>
            </w:pPr>
            <w:r>
              <w:rPr>
                <w:rFonts w:ascii="Times New Roman" w:hAnsi="Times New Roman" w:cs="Times New Roman"/>
                <w:b/>
                <w:color w:val="000000"/>
                <w:sz w:val="24"/>
                <w:szCs w:val="24"/>
              </w:rPr>
              <w:t>Возрождения к ХVII веку</w:t>
            </w:r>
          </w:p>
        </w:tc>
      </w:tr>
      <w:tr w:rsidR="006D69A9">
        <w:trPr>
          <w:trHeight w:hRule="exact" w:val="2178"/>
        </w:trPr>
        <w:tc>
          <w:tcPr>
            <w:tcW w:w="9654" w:type="dxa"/>
            <w:shd w:val="clear" w:color="000000" w:fill="FFFFFF"/>
            <w:tcMar>
              <w:left w:w="34" w:type="dxa"/>
              <w:right w:w="34" w:type="dxa"/>
            </w:tcMar>
          </w:tcPr>
          <w:p w:rsidR="006D69A9" w:rsidRDefault="003E03C2">
            <w:pPr>
              <w:spacing w:after="0" w:line="240" w:lineRule="auto"/>
              <w:jc w:val="both"/>
              <w:rPr>
                <w:sz w:val="24"/>
                <w:szCs w:val="24"/>
              </w:rPr>
            </w:pPr>
            <w:r>
              <w:rPr>
                <w:rFonts w:ascii="Times New Roman" w:hAnsi="Times New Roman" w:cs="Times New Roman"/>
                <w:color w:val="000000"/>
                <w:sz w:val="24"/>
                <w:szCs w:val="24"/>
              </w:rPr>
              <w:t>1.Изменение картины мира в литературе рубежа XVI – XVII веков</w:t>
            </w:r>
          </w:p>
          <w:p w:rsidR="006D69A9" w:rsidRDefault="003E03C2">
            <w:pPr>
              <w:spacing w:after="0" w:line="240" w:lineRule="auto"/>
              <w:jc w:val="both"/>
              <w:rPr>
                <w:sz w:val="24"/>
                <w:szCs w:val="24"/>
              </w:rPr>
            </w:pPr>
            <w:r>
              <w:rPr>
                <w:rFonts w:ascii="Times New Roman" w:hAnsi="Times New Roman" w:cs="Times New Roman"/>
                <w:color w:val="000000"/>
                <w:sz w:val="24"/>
                <w:szCs w:val="24"/>
              </w:rPr>
              <w:t>2.Художественный мир сонетов Шекспира</w:t>
            </w:r>
          </w:p>
          <w:p w:rsidR="006D69A9" w:rsidRDefault="003E03C2">
            <w:pPr>
              <w:spacing w:after="0" w:line="240" w:lineRule="auto"/>
              <w:jc w:val="both"/>
              <w:rPr>
                <w:sz w:val="24"/>
                <w:szCs w:val="24"/>
              </w:rPr>
            </w:pPr>
            <w:r>
              <w:rPr>
                <w:rFonts w:ascii="Times New Roman" w:hAnsi="Times New Roman" w:cs="Times New Roman"/>
                <w:color w:val="000000"/>
                <w:sz w:val="24"/>
                <w:szCs w:val="24"/>
              </w:rPr>
              <w:t>3.Драматургия Шекспира. Эволюция, жанровое своеобразие.</w:t>
            </w:r>
          </w:p>
          <w:p w:rsidR="006D69A9" w:rsidRDefault="003E03C2">
            <w:pPr>
              <w:spacing w:after="0" w:line="240" w:lineRule="auto"/>
              <w:jc w:val="both"/>
              <w:rPr>
                <w:sz w:val="24"/>
                <w:szCs w:val="24"/>
              </w:rPr>
            </w:pPr>
            <w:r>
              <w:rPr>
                <w:rFonts w:ascii="Times New Roman" w:hAnsi="Times New Roman" w:cs="Times New Roman"/>
                <w:color w:val="000000"/>
                <w:sz w:val="24"/>
                <w:szCs w:val="24"/>
              </w:rPr>
              <w:t>4.«Великие трагедии» Шекспира.  Новаторство Шекспира-драматурга. Философское звучание трагедий Шекспира.</w:t>
            </w:r>
          </w:p>
          <w:p w:rsidR="006D69A9" w:rsidRDefault="003E03C2">
            <w:pPr>
              <w:spacing w:after="0" w:line="240" w:lineRule="auto"/>
              <w:jc w:val="both"/>
              <w:rPr>
                <w:sz w:val="24"/>
                <w:szCs w:val="24"/>
              </w:rPr>
            </w:pPr>
            <w:r>
              <w:rPr>
                <w:rFonts w:ascii="Times New Roman" w:hAnsi="Times New Roman" w:cs="Times New Roman"/>
                <w:color w:val="000000"/>
                <w:sz w:val="24"/>
                <w:szCs w:val="24"/>
              </w:rPr>
              <w:t>5.Художественный мир романа М.де Сервантеса «Хитроумный идальго Дон Кихот Ламанчский». «Вечные образы» Дон Кихота и Санчо Пансы</w:t>
            </w:r>
          </w:p>
          <w:p w:rsidR="006D69A9" w:rsidRDefault="003E03C2">
            <w:pPr>
              <w:spacing w:after="0" w:line="240" w:lineRule="auto"/>
              <w:jc w:val="both"/>
              <w:rPr>
                <w:sz w:val="24"/>
                <w:szCs w:val="24"/>
              </w:rPr>
            </w:pPr>
            <w:r>
              <w:rPr>
                <w:rFonts w:ascii="Times New Roman" w:hAnsi="Times New Roman" w:cs="Times New Roman"/>
                <w:color w:val="000000"/>
                <w:sz w:val="24"/>
                <w:szCs w:val="24"/>
              </w:rPr>
              <w:t>6.Шекспир и Сервантес в мировой художественной рефлексии</w:t>
            </w:r>
          </w:p>
        </w:tc>
      </w:tr>
    </w:tbl>
    <w:p w:rsidR="006D69A9" w:rsidRDefault="003E03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69A9">
        <w:trPr>
          <w:trHeight w:hRule="exact" w:val="855"/>
        </w:trPr>
        <w:tc>
          <w:tcPr>
            <w:tcW w:w="9654" w:type="dxa"/>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b/>
                <w:color w:val="000000"/>
                <w:sz w:val="24"/>
                <w:szCs w:val="24"/>
              </w:rPr>
              <w:lastRenderedPageBreak/>
              <w:t>Европейская</w:t>
            </w:r>
          </w:p>
          <w:p w:rsidR="006D69A9" w:rsidRDefault="003E03C2">
            <w:pPr>
              <w:spacing w:after="0" w:line="240" w:lineRule="auto"/>
              <w:jc w:val="center"/>
              <w:rPr>
                <w:sz w:val="24"/>
                <w:szCs w:val="24"/>
              </w:rPr>
            </w:pPr>
            <w:r>
              <w:rPr>
                <w:rFonts w:ascii="Times New Roman" w:hAnsi="Times New Roman" w:cs="Times New Roman"/>
                <w:b/>
                <w:color w:val="000000"/>
                <w:sz w:val="24"/>
                <w:szCs w:val="24"/>
              </w:rPr>
              <w:t>литература</w:t>
            </w:r>
          </w:p>
          <w:p w:rsidR="006D69A9" w:rsidRDefault="003E03C2">
            <w:pPr>
              <w:spacing w:after="0" w:line="240" w:lineRule="auto"/>
              <w:jc w:val="center"/>
              <w:rPr>
                <w:sz w:val="24"/>
                <w:szCs w:val="24"/>
              </w:rPr>
            </w:pPr>
            <w:r>
              <w:rPr>
                <w:rFonts w:ascii="Times New Roman" w:hAnsi="Times New Roman" w:cs="Times New Roman"/>
                <w:b/>
                <w:color w:val="000000"/>
                <w:sz w:val="24"/>
                <w:szCs w:val="24"/>
              </w:rPr>
              <w:t>ХVII века</w:t>
            </w:r>
          </w:p>
        </w:tc>
      </w:tr>
      <w:tr w:rsidR="006D69A9">
        <w:trPr>
          <w:trHeight w:hRule="exact" w:val="1907"/>
        </w:trPr>
        <w:tc>
          <w:tcPr>
            <w:tcW w:w="9654" w:type="dxa"/>
            <w:shd w:val="clear" w:color="000000" w:fill="FFFFFF"/>
            <w:tcMar>
              <w:left w:w="34" w:type="dxa"/>
              <w:right w:w="34" w:type="dxa"/>
            </w:tcMar>
          </w:tcPr>
          <w:p w:rsidR="006D69A9" w:rsidRDefault="003E03C2">
            <w:pPr>
              <w:spacing w:after="0" w:line="240" w:lineRule="auto"/>
              <w:jc w:val="both"/>
              <w:rPr>
                <w:sz w:val="24"/>
                <w:szCs w:val="24"/>
              </w:rPr>
            </w:pPr>
            <w:r>
              <w:rPr>
                <w:rFonts w:ascii="Times New Roman" w:hAnsi="Times New Roman" w:cs="Times New Roman"/>
                <w:color w:val="000000"/>
                <w:sz w:val="24"/>
                <w:szCs w:val="24"/>
              </w:rPr>
              <w:t>1.Своеобразие барочной картины  мира в литературе ХVII века.     Творчество П.Кальдерона – вершина литературы барокко.</w:t>
            </w:r>
          </w:p>
          <w:p w:rsidR="006D69A9" w:rsidRDefault="003E03C2">
            <w:pPr>
              <w:spacing w:after="0" w:line="240" w:lineRule="auto"/>
              <w:jc w:val="both"/>
              <w:rPr>
                <w:sz w:val="24"/>
                <w:szCs w:val="24"/>
              </w:rPr>
            </w:pPr>
            <w:r>
              <w:rPr>
                <w:rFonts w:ascii="Times New Roman" w:hAnsi="Times New Roman" w:cs="Times New Roman"/>
                <w:color w:val="000000"/>
                <w:sz w:val="24"/>
                <w:szCs w:val="24"/>
              </w:rPr>
              <w:t>2.  Барочное миропонимание в поэме «Потерянный рай» Мильтона</w:t>
            </w:r>
          </w:p>
          <w:p w:rsidR="006D69A9" w:rsidRDefault="003E03C2">
            <w:pPr>
              <w:spacing w:after="0" w:line="240" w:lineRule="auto"/>
              <w:jc w:val="both"/>
              <w:rPr>
                <w:sz w:val="24"/>
                <w:szCs w:val="24"/>
              </w:rPr>
            </w:pPr>
            <w:r>
              <w:rPr>
                <w:rFonts w:ascii="Times New Roman" w:hAnsi="Times New Roman" w:cs="Times New Roman"/>
                <w:color w:val="000000"/>
                <w:sz w:val="24"/>
                <w:szCs w:val="24"/>
              </w:rPr>
              <w:t>3.  Теория и практика классицизма в европейской литературе .</w:t>
            </w:r>
          </w:p>
          <w:p w:rsidR="006D69A9" w:rsidRDefault="003E03C2">
            <w:pPr>
              <w:spacing w:after="0" w:line="240" w:lineRule="auto"/>
              <w:jc w:val="both"/>
              <w:rPr>
                <w:sz w:val="24"/>
                <w:szCs w:val="24"/>
              </w:rPr>
            </w:pPr>
            <w:r>
              <w:rPr>
                <w:rFonts w:ascii="Times New Roman" w:hAnsi="Times New Roman" w:cs="Times New Roman"/>
                <w:color w:val="000000"/>
                <w:sz w:val="24"/>
                <w:szCs w:val="24"/>
              </w:rPr>
              <w:t>4.Трагедии Корнеля и  Расина. Конфликт чувства и долга.</w:t>
            </w:r>
          </w:p>
          <w:p w:rsidR="006D69A9" w:rsidRDefault="003E03C2">
            <w:pPr>
              <w:spacing w:after="0" w:line="240" w:lineRule="auto"/>
              <w:jc w:val="both"/>
              <w:rPr>
                <w:sz w:val="24"/>
                <w:szCs w:val="24"/>
              </w:rPr>
            </w:pPr>
            <w:r>
              <w:rPr>
                <w:rFonts w:ascii="Times New Roman" w:hAnsi="Times New Roman" w:cs="Times New Roman"/>
                <w:color w:val="000000"/>
                <w:sz w:val="24"/>
                <w:szCs w:val="24"/>
              </w:rPr>
              <w:t>5. Ж.-Б. Мольер – великий реформатор комедии. «Тартюф», «Дон Жуан», «Мизантроп», «Мещанин во дворянстве». Мастерство  Мольера-комедиографа</w:t>
            </w:r>
          </w:p>
        </w:tc>
      </w:tr>
      <w:tr w:rsidR="006D69A9">
        <w:trPr>
          <w:trHeight w:hRule="exact" w:val="14"/>
        </w:trPr>
        <w:tc>
          <w:tcPr>
            <w:tcW w:w="9640" w:type="dxa"/>
          </w:tcPr>
          <w:p w:rsidR="006D69A9" w:rsidRDefault="006D69A9"/>
        </w:tc>
      </w:tr>
      <w:tr w:rsidR="006D69A9">
        <w:trPr>
          <w:trHeight w:hRule="exact" w:val="304"/>
        </w:trPr>
        <w:tc>
          <w:tcPr>
            <w:tcW w:w="9654" w:type="dxa"/>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b/>
                <w:color w:val="000000"/>
                <w:sz w:val="24"/>
                <w:szCs w:val="24"/>
              </w:rPr>
              <w:t>Европейская литература ХVIII века</w:t>
            </w:r>
          </w:p>
        </w:tc>
      </w:tr>
      <w:tr w:rsidR="006D69A9">
        <w:trPr>
          <w:trHeight w:hRule="exact" w:val="2178"/>
        </w:trPr>
        <w:tc>
          <w:tcPr>
            <w:tcW w:w="9654" w:type="dxa"/>
            <w:shd w:val="clear" w:color="000000" w:fill="FFFFFF"/>
            <w:tcMar>
              <w:left w:w="34" w:type="dxa"/>
              <w:right w:w="34" w:type="dxa"/>
            </w:tcMar>
          </w:tcPr>
          <w:p w:rsidR="006D69A9" w:rsidRDefault="003E03C2">
            <w:pPr>
              <w:spacing w:after="0" w:line="240" w:lineRule="auto"/>
              <w:jc w:val="both"/>
              <w:rPr>
                <w:sz w:val="24"/>
                <w:szCs w:val="24"/>
              </w:rPr>
            </w:pPr>
            <w:r>
              <w:rPr>
                <w:rFonts w:ascii="Times New Roman" w:hAnsi="Times New Roman" w:cs="Times New Roman"/>
                <w:color w:val="000000"/>
                <w:sz w:val="24"/>
                <w:szCs w:val="24"/>
              </w:rPr>
              <w:t>1.Просветительский реализм  европейской литературы ХVIII века (Вольтер, Дидро, Руссо, Дефо, Свифт)</w:t>
            </w:r>
          </w:p>
          <w:p w:rsidR="006D69A9" w:rsidRDefault="003E03C2">
            <w:pPr>
              <w:spacing w:after="0" w:line="240" w:lineRule="auto"/>
              <w:jc w:val="both"/>
              <w:rPr>
                <w:sz w:val="24"/>
                <w:szCs w:val="24"/>
              </w:rPr>
            </w:pPr>
            <w:r>
              <w:rPr>
                <w:rFonts w:ascii="Times New Roman" w:hAnsi="Times New Roman" w:cs="Times New Roman"/>
                <w:color w:val="000000"/>
                <w:sz w:val="24"/>
                <w:szCs w:val="24"/>
              </w:rPr>
              <w:t>2.   Романы А.Прево «История шевалье де Грие и Манон Леско» и Ш.де Лакло «Опасные связи» - первые психологические романы во французской литературе ХVIII века</w:t>
            </w:r>
          </w:p>
          <w:p w:rsidR="006D69A9" w:rsidRDefault="003E03C2">
            <w:pPr>
              <w:spacing w:after="0" w:line="240" w:lineRule="auto"/>
              <w:jc w:val="both"/>
              <w:rPr>
                <w:sz w:val="24"/>
                <w:szCs w:val="24"/>
              </w:rPr>
            </w:pPr>
            <w:r>
              <w:rPr>
                <w:rFonts w:ascii="Times New Roman" w:hAnsi="Times New Roman" w:cs="Times New Roman"/>
                <w:color w:val="000000"/>
                <w:sz w:val="24"/>
                <w:szCs w:val="24"/>
              </w:rPr>
              <w:t>3. Сентименталистский  роман в письмах «Юлия или новая Элоиза» Руссо. Теория «естественного человека»</w:t>
            </w:r>
          </w:p>
          <w:p w:rsidR="006D69A9" w:rsidRDefault="003E03C2">
            <w:pPr>
              <w:spacing w:after="0" w:line="240" w:lineRule="auto"/>
              <w:jc w:val="both"/>
              <w:rPr>
                <w:sz w:val="24"/>
                <w:szCs w:val="24"/>
              </w:rPr>
            </w:pPr>
            <w:r>
              <w:rPr>
                <w:rFonts w:ascii="Times New Roman" w:hAnsi="Times New Roman" w:cs="Times New Roman"/>
                <w:color w:val="000000"/>
                <w:sz w:val="24"/>
                <w:szCs w:val="24"/>
              </w:rPr>
              <w:t>4. Европейская драматургия  ХVIII века (  Бомарше, Гоцци, Гольдони).</w:t>
            </w:r>
          </w:p>
          <w:p w:rsidR="006D69A9" w:rsidRDefault="003E03C2">
            <w:pPr>
              <w:spacing w:after="0" w:line="240" w:lineRule="auto"/>
              <w:jc w:val="both"/>
              <w:rPr>
                <w:sz w:val="24"/>
                <w:szCs w:val="24"/>
              </w:rPr>
            </w:pPr>
            <w:r>
              <w:rPr>
                <w:rFonts w:ascii="Times New Roman" w:hAnsi="Times New Roman" w:cs="Times New Roman"/>
                <w:color w:val="000000"/>
                <w:sz w:val="24"/>
                <w:szCs w:val="24"/>
              </w:rPr>
              <w:t>5.«Фауст» Гете как синтез художественных исканий  ХVIII века</w:t>
            </w:r>
          </w:p>
        </w:tc>
      </w:tr>
      <w:tr w:rsidR="006D69A9">
        <w:trPr>
          <w:trHeight w:hRule="exact" w:val="14"/>
        </w:trPr>
        <w:tc>
          <w:tcPr>
            <w:tcW w:w="9640" w:type="dxa"/>
          </w:tcPr>
          <w:p w:rsidR="006D69A9" w:rsidRDefault="006D69A9"/>
        </w:tc>
      </w:tr>
      <w:tr w:rsidR="006D69A9">
        <w:trPr>
          <w:trHeight w:hRule="exact" w:val="1125"/>
        </w:trPr>
        <w:tc>
          <w:tcPr>
            <w:tcW w:w="9654" w:type="dxa"/>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b/>
                <w:color w:val="000000"/>
                <w:sz w:val="24"/>
                <w:szCs w:val="24"/>
              </w:rPr>
              <w:t>Романтизм в европейской и</w:t>
            </w:r>
          </w:p>
          <w:p w:rsidR="006D69A9" w:rsidRDefault="003E03C2">
            <w:pPr>
              <w:spacing w:after="0" w:line="240" w:lineRule="auto"/>
              <w:jc w:val="center"/>
              <w:rPr>
                <w:sz w:val="24"/>
                <w:szCs w:val="24"/>
              </w:rPr>
            </w:pPr>
            <w:r>
              <w:rPr>
                <w:rFonts w:ascii="Times New Roman" w:hAnsi="Times New Roman" w:cs="Times New Roman"/>
                <w:b/>
                <w:color w:val="000000"/>
                <w:sz w:val="24"/>
                <w:szCs w:val="24"/>
              </w:rPr>
              <w:t>американской</w:t>
            </w:r>
          </w:p>
          <w:p w:rsidR="006D69A9" w:rsidRDefault="003E03C2">
            <w:pPr>
              <w:spacing w:after="0" w:line="240" w:lineRule="auto"/>
              <w:jc w:val="center"/>
              <w:rPr>
                <w:sz w:val="24"/>
                <w:szCs w:val="24"/>
              </w:rPr>
            </w:pPr>
            <w:r>
              <w:rPr>
                <w:rFonts w:ascii="Times New Roman" w:hAnsi="Times New Roman" w:cs="Times New Roman"/>
                <w:b/>
                <w:color w:val="000000"/>
                <w:sz w:val="24"/>
                <w:szCs w:val="24"/>
              </w:rPr>
              <w:t>литературе</w:t>
            </w:r>
          </w:p>
          <w:p w:rsidR="006D69A9" w:rsidRDefault="003E03C2">
            <w:pPr>
              <w:spacing w:after="0" w:line="240" w:lineRule="auto"/>
              <w:jc w:val="center"/>
              <w:rPr>
                <w:sz w:val="24"/>
                <w:szCs w:val="24"/>
              </w:rPr>
            </w:pPr>
            <w:r>
              <w:rPr>
                <w:rFonts w:ascii="Times New Roman" w:hAnsi="Times New Roman" w:cs="Times New Roman"/>
                <w:b/>
                <w:color w:val="000000"/>
                <w:sz w:val="24"/>
                <w:szCs w:val="24"/>
              </w:rPr>
              <w:t>ХIХ века</w:t>
            </w:r>
          </w:p>
        </w:tc>
      </w:tr>
      <w:tr w:rsidR="006D69A9">
        <w:trPr>
          <w:trHeight w:hRule="exact" w:val="1907"/>
        </w:trPr>
        <w:tc>
          <w:tcPr>
            <w:tcW w:w="9654" w:type="dxa"/>
            <w:shd w:val="clear" w:color="000000" w:fill="FFFFFF"/>
            <w:tcMar>
              <w:left w:w="34" w:type="dxa"/>
              <w:right w:w="34" w:type="dxa"/>
            </w:tcMar>
          </w:tcPr>
          <w:p w:rsidR="006D69A9" w:rsidRDefault="003E03C2">
            <w:pPr>
              <w:spacing w:after="0" w:line="240" w:lineRule="auto"/>
              <w:jc w:val="both"/>
              <w:rPr>
                <w:sz w:val="24"/>
                <w:szCs w:val="24"/>
              </w:rPr>
            </w:pPr>
            <w:r>
              <w:rPr>
                <w:rFonts w:ascii="Times New Roman" w:hAnsi="Times New Roman" w:cs="Times New Roman"/>
                <w:color w:val="000000"/>
                <w:sz w:val="24"/>
                <w:szCs w:val="24"/>
              </w:rPr>
              <w:t>1. Формирование романтической эстетики. Этапы развития романтизма. Романтизм как литературное движение. Романтизм как стиль.</w:t>
            </w:r>
          </w:p>
          <w:p w:rsidR="006D69A9" w:rsidRDefault="003E03C2">
            <w:pPr>
              <w:spacing w:after="0" w:line="240" w:lineRule="auto"/>
              <w:jc w:val="both"/>
              <w:rPr>
                <w:sz w:val="24"/>
                <w:szCs w:val="24"/>
              </w:rPr>
            </w:pPr>
            <w:r>
              <w:rPr>
                <w:rFonts w:ascii="Times New Roman" w:hAnsi="Times New Roman" w:cs="Times New Roman"/>
                <w:color w:val="000000"/>
                <w:sz w:val="24"/>
                <w:szCs w:val="24"/>
              </w:rPr>
              <w:t>2. Романтизм в Германии. Творчество Гофмана: соотношение реальности и фантастики. Сущность романтической иронии.</w:t>
            </w:r>
          </w:p>
          <w:p w:rsidR="006D69A9" w:rsidRDefault="003E03C2">
            <w:pPr>
              <w:spacing w:after="0" w:line="240" w:lineRule="auto"/>
              <w:jc w:val="both"/>
              <w:rPr>
                <w:sz w:val="24"/>
                <w:szCs w:val="24"/>
              </w:rPr>
            </w:pPr>
            <w:r>
              <w:rPr>
                <w:rFonts w:ascii="Times New Roman" w:hAnsi="Times New Roman" w:cs="Times New Roman"/>
                <w:color w:val="000000"/>
                <w:sz w:val="24"/>
                <w:szCs w:val="24"/>
              </w:rPr>
              <w:t>3. Национальная специфика романтизма в Англии (Байрон, Скот и др.)</w:t>
            </w:r>
          </w:p>
          <w:p w:rsidR="006D69A9" w:rsidRDefault="003E03C2">
            <w:pPr>
              <w:spacing w:after="0" w:line="240" w:lineRule="auto"/>
              <w:jc w:val="both"/>
              <w:rPr>
                <w:sz w:val="24"/>
                <w:szCs w:val="24"/>
              </w:rPr>
            </w:pPr>
            <w:r>
              <w:rPr>
                <w:rFonts w:ascii="Times New Roman" w:hAnsi="Times New Roman" w:cs="Times New Roman"/>
                <w:color w:val="000000"/>
                <w:sz w:val="24"/>
                <w:szCs w:val="24"/>
              </w:rPr>
              <w:t>4. Романтизм во Франции ( В.Гюго, Ж.Санд и др.)</w:t>
            </w:r>
          </w:p>
          <w:p w:rsidR="006D69A9" w:rsidRDefault="003E03C2">
            <w:pPr>
              <w:spacing w:after="0" w:line="240" w:lineRule="auto"/>
              <w:jc w:val="both"/>
              <w:rPr>
                <w:sz w:val="24"/>
                <w:szCs w:val="24"/>
              </w:rPr>
            </w:pPr>
            <w:r>
              <w:rPr>
                <w:rFonts w:ascii="Times New Roman" w:hAnsi="Times New Roman" w:cs="Times New Roman"/>
                <w:color w:val="000000"/>
                <w:sz w:val="24"/>
                <w:szCs w:val="24"/>
              </w:rPr>
              <w:t>5. Своеобразие американского романтизма (Ф.Купер,  Н.Готорн, Г.Мелвилл)</w:t>
            </w:r>
          </w:p>
        </w:tc>
      </w:tr>
      <w:tr w:rsidR="006D69A9">
        <w:trPr>
          <w:trHeight w:hRule="exact" w:val="14"/>
        </w:trPr>
        <w:tc>
          <w:tcPr>
            <w:tcW w:w="9640" w:type="dxa"/>
          </w:tcPr>
          <w:p w:rsidR="006D69A9" w:rsidRDefault="006D69A9"/>
        </w:tc>
      </w:tr>
      <w:tr w:rsidR="006D69A9">
        <w:trPr>
          <w:trHeight w:hRule="exact" w:val="304"/>
        </w:trPr>
        <w:tc>
          <w:tcPr>
            <w:tcW w:w="9654" w:type="dxa"/>
            <w:shd w:val="clear" w:color="000000" w:fill="FFFFFF"/>
            <w:tcMar>
              <w:left w:w="34" w:type="dxa"/>
              <w:right w:w="34" w:type="dxa"/>
            </w:tcMar>
          </w:tcPr>
          <w:p w:rsidR="006D69A9" w:rsidRDefault="003E03C2">
            <w:pPr>
              <w:spacing w:after="0" w:line="240" w:lineRule="auto"/>
              <w:jc w:val="center"/>
              <w:rPr>
                <w:sz w:val="24"/>
                <w:szCs w:val="24"/>
              </w:rPr>
            </w:pPr>
            <w:r>
              <w:rPr>
                <w:rFonts w:ascii="Times New Roman" w:hAnsi="Times New Roman" w:cs="Times New Roman"/>
                <w:b/>
                <w:color w:val="000000"/>
                <w:sz w:val="24"/>
                <w:szCs w:val="24"/>
              </w:rPr>
              <w:t>Реализм в европейской и американской литературе</w:t>
            </w:r>
          </w:p>
        </w:tc>
      </w:tr>
      <w:tr w:rsidR="006D69A9">
        <w:trPr>
          <w:trHeight w:hRule="exact" w:val="2178"/>
        </w:trPr>
        <w:tc>
          <w:tcPr>
            <w:tcW w:w="9654" w:type="dxa"/>
            <w:shd w:val="clear" w:color="000000" w:fill="FFFFFF"/>
            <w:tcMar>
              <w:left w:w="34" w:type="dxa"/>
              <w:right w:w="34" w:type="dxa"/>
            </w:tcMar>
          </w:tcPr>
          <w:p w:rsidR="006D69A9" w:rsidRDefault="003E03C2">
            <w:pPr>
              <w:spacing w:after="0" w:line="240" w:lineRule="auto"/>
              <w:jc w:val="both"/>
              <w:rPr>
                <w:sz w:val="24"/>
                <w:szCs w:val="24"/>
              </w:rPr>
            </w:pPr>
            <w:r>
              <w:rPr>
                <w:rFonts w:ascii="Times New Roman" w:hAnsi="Times New Roman" w:cs="Times New Roman"/>
                <w:color w:val="000000"/>
                <w:sz w:val="24"/>
                <w:szCs w:val="24"/>
              </w:rPr>
              <w:t>1.Художественное своеобразие и периодизация критического реализма в литературе.</w:t>
            </w:r>
          </w:p>
          <w:p w:rsidR="006D69A9" w:rsidRDefault="003E03C2">
            <w:pPr>
              <w:spacing w:after="0" w:line="240" w:lineRule="auto"/>
              <w:jc w:val="both"/>
              <w:rPr>
                <w:sz w:val="24"/>
                <w:szCs w:val="24"/>
              </w:rPr>
            </w:pPr>
            <w:r>
              <w:rPr>
                <w:rFonts w:ascii="Times New Roman" w:hAnsi="Times New Roman" w:cs="Times New Roman"/>
                <w:color w:val="000000"/>
                <w:sz w:val="24"/>
                <w:szCs w:val="24"/>
              </w:rPr>
              <w:t>2.Реализм в литературе Франции. Национальная специфика. Эволюция художественных координат (Стендаль, Бальзак, Мериме, Флобер).</w:t>
            </w:r>
          </w:p>
          <w:p w:rsidR="006D69A9" w:rsidRDefault="003E03C2">
            <w:pPr>
              <w:spacing w:after="0" w:line="240" w:lineRule="auto"/>
              <w:jc w:val="both"/>
              <w:rPr>
                <w:sz w:val="24"/>
                <w:szCs w:val="24"/>
              </w:rPr>
            </w:pPr>
            <w:r>
              <w:rPr>
                <w:rFonts w:ascii="Times New Roman" w:hAnsi="Times New Roman" w:cs="Times New Roman"/>
                <w:color w:val="000000"/>
                <w:sz w:val="24"/>
                <w:szCs w:val="24"/>
              </w:rPr>
              <w:t>3. Реализм в литературе Англии (Диккенс, Теккерей).</w:t>
            </w:r>
          </w:p>
          <w:p w:rsidR="006D69A9" w:rsidRDefault="003E03C2">
            <w:pPr>
              <w:spacing w:after="0" w:line="240" w:lineRule="auto"/>
              <w:jc w:val="both"/>
              <w:rPr>
                <w:sz w:val="24"/>
                <w:szCs w:val="24"/>
              </w:rPr>
            </w:pPr>
            <w:r>
              <w:rPr>
                <w:rFonts w:ascii="Times New Roman" w:hAnsi="Times New Roman" w:cs="Times New Roman"/>
                <w:color w:val="000000"/>
                <w:sz w:val="24"/>
                <w:szCs w:val="24"/>
              </w:rPr>
              <w:t>4.Романтизм как непременная составляющая немецкого реализма. Творчество Гейне</w:t>
            </w:r>
          </w:p>
          <w:p w:rsidR="006D69A9" w:rsidRDefault="003E03C2">
            <w:pPr>
              <w:spacing w:after="0" w:line="240" w:lineRule="auto"/>
              <w:jc w:val="both"/>
              <w:rPr>
                <w:sz w:val="24"/>
                <w:szCs w:val="24"/>
              </w:rPr>
            </w:pPr>
            <w:r>
              <w:rPr>
                <w:rFonts w:ascii="Times New Roman" w:hAnsi="Times New Roman" w:cs="Times New Roman"/>
                <w:color w:val="000000"/>
                <w:sz w:val="24"/>
                <w:szCs w:val="24"/>
              </w:rPr>
              <w:t>5. Своеобразие американской литературы  второй половины ХIХ века.  Сочетание романтического и реалистического начал в творчество Готорна, Уитмена, Мелвилла</w:t>
            </w:r>
          </w:p>
        </w:tc>
      </w:tr>
    </w:tbl>
    <w:p w:rsidR="006D69A9" w:rsidRDefault="003E03C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D69A9">
        <w:trPr>
          <w:trHeight w:hRule="exact" w:val="855"/>
        </w:trPr>
        <w:tc>
          <w:tcPr>
            <w:tcW w:w="9654" w:type="dxa"/>
            <w:gridSpan w:val="2"/>
            <w:shd w:val="clear" w:color="000000" w:fill="FFFFFF"/>
            <w:tcMar>
              <w:left w:w="34" w:type="dxa"/>
              <w:right w:w="34" w:type="dxa"/>
            </w:tcMar>
          </w:tcPr>
          <w:p w:rsidR="006D69A9" w:rsidRDefault="006D69A9">
            <w:pPr>
              <w:spacing w:after="0" w:line="240" w:lineRule="auto"/>
              <w:rPr>
                <w:sz w:val="24"/>
                <w:szCs w:val="24"/>
              </w:rPr>
            </w:pPr>
          </w:p>
          <w:p w:rsidR="006D69A9" w:rsidRDefault="003E03C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D69A9">
        <w:trPr>
          <w:trHeight w:hRule="exact" w:val="4912"/>
        </w:trPr>
        <w:tc>
          <w:tcPr>
            <w:tcW w:w="9654" w:type="dxa"/>
            <w:gridSpan w:val="2"/>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«Отечественная и зарубежная литература» / Попова О.В.. – Омск: Изд-во Омской гуманитарной академии, 2022.</w:t>
            </w:r>
          </w:p>
          <w:p w:rsidR="006D69A9" w:rsidRDefault="003E03C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D69A9" w:rsidRDefault="003E03C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D69A9" w:rsidRDefault="003E03C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D69A9">
        <w:trPr>
          <w:trHeight w:hRule="exact" w:val="138"/>
        </w:trPr>
        <w:tc>
          <w:tcPr>
            <w:tcW w:w="285" w:type="dxa"/>
          </w:tcPr>
          <w:p w:rsidR="006D69A9" w:rsidRDefault="006D69A9"/>
        </w:tc>
        <w:tc>
          <w:tcPr>
            <w:tcW w:w="9356" w:type="dxa"/>
          </w:tcPr>
          <w:p w:rsidR="006D69A9" w:rsidRDefault="006D69A9"/>
        </w:tc>
      </w:tr>
      <w:tr w:rsidR="006D69A9">
        <w:trPr>
          <w:trHeight w:hRule="exact" w:val="855"/>
        </w:trPr>
        <w:tc>
          <w:tcPr>
            <w:tcW w:w="9654" w:type="dxa"/>
            <w:gridSpan w:val="2"/>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D69A9" w:rsidRDefault="003E03C2">
            <w:pPr>
              <w:spacing w:after="0" w:line="240" w:lineRule="auto"/>
              <w:rPr>
                <w:sz w:val="24"/>
                <w:szCs w:val="24"/>
              </w:rPr>
            </w:pPr>
            <w:r>
              <w:rPr>
                <w:rFonts w:ascii="Times New Roman" w:hAnsi="Times New Roman" w:cs="Times New Roman"/>
                <w:b/>
                <w:color w:val="000000"/>
                <w:sz w:val="24"/>
                <w:szCs w:val="24"/>
              </w:rPr>
              <w:t>Основная:</w:t>
            </w:r>
          </w:p>
        </w:tc>
      </w:tr>
      <w:tr w:rsidR="006D69A9">
        <w:trPr>
          <w:trHeight w:hRule="exact" w:val="826"/>
        </w:trPr>
        <w:tc>
          <w:tcPr>
            <w:tcW w:w="9654" w:type="dxa"/>
            <w:gridSpan w:val="2"/>
            <w:shd w:val="clear" w:color="000000" w:fill="FFFFFF"/>
            <w:tcMar>
              <w:left w:w="34" w:type="dxa"/>
              <w:right w:w="34" w:type="dxa"/>
            </w:tcMar>
          </w:tcPr>
          <w:p w:rsidR="006D69A9" w:rsidRDefault="003E03C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Античности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середины</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Гиленсон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978-5-9916-6883-5.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3625D">
                <w:rPr>
                  <w:rStyle w:val="a3"/>
                </w:rPr>
                <w:t>https://urait.ru/bcode/389867</w:t>
              </w:r>
            </w:hyperlink>
            <w:r>
              <w:t xml:space="preserve"> </w:t>
            </w:r>
          </w:p>
        </w:tc>
      </w:tr>
      <w:tr w:rsidR="006D69A9">
        <w:trPr>
          <w:trHeight w:hRule="exact" w:val="555"/>
        </w:trPr>
        <w:tc>
          <w:tcPr>
            <w:tcW w:w="9654" w:type="dxa"/>
            <w:gridSpan w:val="2"/>
            <w:shd w:val="clear" w:color="000000" w:fill="FFFFFF"/>
            <w:tcMar>
              <w:left w:w="34" w:type="dxa"/>
              <w:right w:w="34" w:type="dxa"/>
            </w:tcMar>
          </w:tcPr>
          <w:p w:rsidR="006D69A9" w:rsidRDefault="003E03C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"серебряного</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Мескин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978-5-9916-3639-1.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3625D">
                <w:rPr>
                  <w:rStyle w:val="a3"/>
                </w:rPr>
                <w:t>https://urait.ru/bcode/426189</w:t>
              </w:r>
            </w:hyperlink>
            <w:r>
              <w:t xml:space="preserve"> </w:t>
            </w:r>
          </w:p>
        </w:tc>
      </w:tr>
      <w:tr w:rsidR="006D69A9">
        <w:trPr>
          <w:trHeight w:hRule="exact" w:val="826"/>
        </w:trPr>
        <w:tc>
          <w:tcPr>
            <w:tcW w:w="9654" w:type="dxa"/>
            <w:gridSpan w:val="2"/>
            <w:shd w:val="clear" w:color="000000" w:fill="FFFFFF"/>
            <w:tcMar>
              <w:left w:w="34" w:type="dxa"/>
              <w:right w:w="34" w:type="dxa"/>
            </w:tcMar>
          </w:tcPr>
          <w:p w:rsidR="006D69A9" w:rsidRDefault="003E03C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Античности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середины</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Гиленсон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978-5-9916-7412-6.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3625D">
                <w:rPr>
                  <w:rStyle w:val="a3"/>
                </w:rPr>
                <w:t>https://www.biblio-online.ru/bcode/434506</w:t>
              </w:r>
            </w:hyperlink>
            <w:r>
              <w:t xml:space="preserve"> </w:t>
            </w:r>
          </w:p>
        </w:tc>
      </w:tr>
      <w:tr w:rsidR="006D69A9">
        <w:trPr>
          <w:trHeight w:hRule="exact" w:val="826"/>
        </w:trPr>
        <w:tc>
          <w:tcPr>
            <w:tcW w:w="9654" w:type="dxa"/>
            <w:gridSpan w:val="2"/>
            <w:shd w:val="clear" w:color="000000" w:fill="FFFFFF"/>
            <w:tcMar>
              <w:left w:w="34" w:type="dxa"/>
              <w:right w:w="34" w:type="dxa"/>
            </w:tcMar>
          </w:tcPr>
          <w:p w:rsidR="006D69A9" w:rsidRDefault="003E03C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(вторая</w:t>
            </w:r>
            <w:r>
              <w:t xml:space="preserve"> </w:t>
            </w:r>
            <w:r>
              <w:rPr>
                <w:rFonts w:ascii="Times New Roman" w:hAnsi="Times New Roman" w:cs="Times New Roman"/>
                <w:color w:val="000000"/>
                <w:sz w:val="24"/>
                <w:szCs w:val="24"/>
              </w:rPr>
              <w:t>половина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978-5-9916-9419-3.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3625D">
                <w:rPr>
                  <w:rStyle w:val="a3"/>
                </w:rPr>
                <w:t>https://urait.ru/bcode/434145</w:t>
              </w:r>
            </w:hyperlink>
            <w:r>
              <w:t xml:space="preserve"> </w:t>
            </w:r>
          </w:p>
        </w:tc>
      </w:tr>
      <w:tr w:rsidR="006D69A9">
        <w:trPr>
          <w:trHeight w:hRule="exact" w:val="555"/>
        </w:trPr>
        <w:tc>
          <w:tcPr>
            <w:tcW w:w="9654" w:type="dxa"/>
            <w:gridSpan w:val="2"/>
            <w:shd w:val="clear" w:color="000000" w:fill="FFFFFF"/>
            <w:tcMar>
              <w:left w:w="34" w:type="dxa"/>
              <w:right w:w="34" w:type="dxa"/>
            </w:tcMar>
          </w:tcPr>
          <w:p w:rsidR="006D69A9" w:rsidRDefault="003E03C2">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XVIII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Минералов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978-5-534-09000-0.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3625D">
                <w:rPr>
                  <w:rStyle w:val="a3"/>
                </w:rPr>
                <w:t>https://urait.ru/bcode/436550</w:t>
              </w:r>
            </w:hyperlink>
            <w:r>
              <w:t xml:space="preserve"> </w:t>
            </w:r>
          </w:p>
        </w:tc>
      </w:tr>
      <w:tr w:rsidR="006D69A9">
        <w:trPr>
          <w:trHeight w:hRule="exact" w:val="277"/>
        </w:trPr>
        <w:tc>
          <w:tcPr>
            <w:tcW w:w="285" w:type="dxa"/>
          </w:tcPr>
          <w:p w:rsidR="006D69A9" w:rsidRDefault="006D69A9"/>
        </w:tc>
        <w:tc>
          <w:tcPr>
            <w:tcW w:w="9370" w:type="dxa"/>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i/>
                <w:color w:val="000000"/>
                <w:sz w:val="24"/>
                <w:szCs w:val="24"/>
              </w:rPr>
              <w:t>Дополнительная:</w:t>
            </w:r>
          </w:p>
        </w:tc>
      </w:tr>
      <w:tr w:rsidR="006D69A9">
        <w:trPr>
          <w:trHeight w:hRule="exact" w:val="26"/>
        </w:trPr>
        <w:tc>
          <w:tcPr>
            <w:tcW w:w="9654" w:type="dxa"/>
            <w:gridSpan w:val="2"/>
            <w:vMerge w:val="restart"/>
            <w:shd w:val="clear" w:color="000000" w:fill="FFFFFF"/>
            <w:tcMar>
              <w:left w:w="34" w:type="dxa"/>
              <w:right w:w="34" w:type="dxa"/>
            </w:tcMar>
          </w:tcPr>
          <w:p w:rsidR="006D69A9" w:rsidRDefault="003E03C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Апенко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Белобратов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Березина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Бобок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Владимирова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Ковалев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Куприянова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Полубояринова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Сидорченко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978-5-534-03182-9.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83625D">
                <w:rPr>
                  <w:rStyle w:val="a3"/>
                </w:rPr>
                <w:t>https://urait.ru/bcode/433194</w:t>
              </w:r>
            </w:hyperlink>
            <w:r>
              <w:t xml:space="preserve"> </w:t>
            </w:r>
          </w:p>
        </w:tc>
      </w:tr>
      <w:tr w:rsidR="006D69A9">
        <w:trPr>
          <w:trHeight w:hRule="exact" w:val="1340"/>
        </w:trPr>
        <w:tc>
          <w:tcPr>
            <w:tcW w:w="9654" w:type="dxa"/>
            <w:gridSpan w:val="2"/>
            <w:vMerge/>
            <w:shd w:val="clear" w:color="000000" w:fill="FFFFFF"/>
            <w:tcMar>
              <w:left w:w="34" w:type="dxa"/>
              <w:right w:w="34" w:type="dxa"/>
            </w:tcMar>
          </w:tcPr>
          <w:p w:rsidR="006D69A9" w:rsidRDefault="006D69A9"/>
        </w:tc>
      </w:tr>
      <w:tr w:rsidR="006D69A9">
        <w:trPr>
          <w:trHeight w:hRule="exact" w:val="1366"/>
        </w:trPr>
        <w:tc>
          <w:tcPr>
            <w:tcW w:w="9654" w:type="dxa"/>
            <w:gridSpan w:val="2"/>
            <w:shd w:val="clear" w:color="000000" w:fill="FFFFFF"/>
            <w:tcMar>
              <w:left w:w="34" w:type="dxa"/>
              <w:right w:w="34" w:type="dxa"/>
            </w:tcMar>
          </w:tcPr>
          <w:p w:rsidR="006D69A9" w:rsidRDefault="003E03C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трети</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Аношкина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Алпатова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Джанумов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Илюшин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Карташова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Ленюшкина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Скатов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Сквозников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Щеблыкин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Удодов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978-5-534-07418-5.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83625D">
                <w:rPr>
                  <w:rStyle w:val="a3"/>
                </w:rPr>
                <w:t>https://urait.ru/bcode/434090</w:t>
              </w:r>
            </w:hyperlink>
            <w:r>
              <w:t xml:space="preserve"> </w:t>
            </w:r>
          </w:p>
        </w:tc>
      </w:tr>
      <w:tr w:rsidR="006D69A9">
        <w:trPr>
          <w:trHeight w:hRule="exact" w:val="1907"/>
        </w:trPr>
        <w:tc>
          <w:tcPr>
            <w:tcW w:w="9654" w:type="dxa"/>
            <w:gridSpan w:val="2"/>
            <w:shd w:val="clear" w:color="000000" w:fill="FFFFFF"/>
            <w:tcMar>
              <w:left w:w="34" w:type="dxa"/>
              <w:right w:w="34" w:type="dxa"/>
            </w:tcMar>
          </w:tcPr>
          <w:p w:rsidR="006D69A9" w:rsidRDefault="003E03C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Агеносов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Анкудинов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Большакова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Выгон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Газизова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Голубков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Горелик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Грищенко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Кихней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Кулагин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Ничипоров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Павловец</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Серафимова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Сигов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Скороспелова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Славина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Солдаткина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Страшнов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Трубина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Урманов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Холодова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978-5-9916-3579-0.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83625D">
                <w:rPr>
                  <w:rStyle w:val="a3"/>
                </w:rPr>
                <w:t>https://urait.ru/bcode/425565</w:t>
              </w:r>
            </w:hyperlink>
            <w:r>
              <w:t xml:space="preserve"> </w:t>
            </w:r>
          </w:p>
        </w:tc>
      </w:tr>
    </w:tbl>
    <w:p w:rsidR="006D69A9" w:rsidRDefault="003E03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69A9">
        <w:trPr>
          <w:trHeight w:hRule="exact" w:val="555"/>
        </w:trPr>
        <w:tc>
          <w:tcPr>
            <w:tcW w:w="9654" w:type="dxa"/>
            <w:shd w:val="clear" w:color="000000" w:fill="FFFFFF"/>
            <w:tcMar>
              <w:left w:w="34" w:type="dxa"/>
              <w:right w:w="34" w:type="dxa"/>
            </w:tcMar>
          </w:tcPr>
          <w:p w:rsidR="006D69A9" w:rsidRDefault="003E03C2">
            <w:pPr>
              <w:spacing w:after="0" w:line="240" w:lineRule="auto"/>
              <w:ind w:firstLine="725"/>
              <w:jc w:val="both"/>
              <w:rPr>
                <w:sz w:val="24"/>
                <w:szCs w:val="24"/>
              </w:rPr>
            </w:pPr>
            <w:r>
              <w:rPr>
                <w:rFonts w:ascii="Times New Roman" w:hAnsi="Times New Roman" w:cs="Times New Roman"/>
                <w:color w:val="000000"/>
                <w:sz w:val="24"/>
                <w:szCs w:val="24"/>
              </w:rPr>
              <w:lastRenderedPageBreak/>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Кусков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978-5-534-04920-6.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83625D">
                <w:rPr>
                  <w:rStyle w:val="a3"/>
                </w:rPr>
                <w:t>https://urait.ru/bcode/431959</w:t>
              </w:r>
            </w:hyperlink>
            <w:r>
              <w:t xml:space="preserve"> </w:t>
            </w:r>
          </w:p>
        </w:tc>
      </w:tr>
      <w:tr w:rsidR="006D69A9">
        <w:trPr>
          <w:trHeight w:hRule="exact" w:val="826"/>
        </w:trPr>
        <w:tc>
          <w:tcPr>
            <w:tcW w:w="9654" w:type="dxa"/>
            <w:shd w:val="clear" w:color="000000" w:fill="FFFFFF"/>
            <w:tcMar>
              <w:left w:w="34" w:type="dxa"/>
              <w:right w:w="34" w:type="dxa"/>
            </w:tcMar>
          </w:tcPr>
          <w:p w:rsidR="006D69A9" w:rsidRDefault="003E03C2">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Агеносов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978-5-9916-3491-5.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83625D">
                <w:rPr>
                  <w:rStyle w:val="a3"/>
                </w:rPr>
                <w:t>https://urait.ru/bcode/425564</w:t>
              </w:r>
            </w:hyperlink>
            <w:r>
              <w:t xml:space="preserve"> </w:t>
            </w:r>
          </w:p>
        </w:tc>
      </w:tr>
      <w:tr w:rsidR="006D69A9">
        <w:trPr>
          <w:trHeight w:hRule="exact" w:val="826"/>
        </w:trPr>
        <w:tc>
          <w:tcPr>
            <w:tcW w:w="9654" w:type="dxa"/>
            <w:shd w:val="clear" w:color="000000" w:fill="FFFFFF"/>
            <w:tcMar>
              <w:left w:w="34" w:type="dxa"/>
              <w:right w:w="34" w:type="dxa"/>
            </w:tcMar>
          </w:tcPr>
          <w:p w:rsidR="006D69A9" w:rsidRDefault="003E03C2">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трети</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Фортунатов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Уртминцева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Юхнова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978-5-534-01260-6.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83625D">
                <w:rPr>
                  <w:rStyle w:val="a3"/>
                </w:rPr>
                <w:t>https://urait.ru/bcode/433729</w:t>
              </w:r>
            </w:hyperlink>
            <w:r>
              <w:t xml:space="preserve"> </w:t>
            </w:r>
          </w:p>
        </w:tc>
      </w:tr>
      <w:tr w:rsidR="006D69A9">
        <w:trPr>
          <w:trHeight w:hRule="exact" w:val="1366"/>
        </w:trPr>
        <w:tc>
          <w:tcPr>
            <w:tcW w:w="9654" w:type="dxa"/>
            <w:shd w:val="clear" w:color="000000" w:fill="FFFFFF"/>
            <w:tcMar>
              <w:left w:w="34" w:type="dxa"/>
              <w:right w:w="34" w:type="dxa"/>
            </w:tcMar>
          </w:tcPr>
          <w:p w:rsidR="006D69A9" w:rsidRDefault="003E03C2">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трети</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Аношкина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Алпатова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Джанумов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Илюшин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Карташова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Ленюшкина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Скатов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Сквозников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Щеблыкин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Удодов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978-5-534-07416-1.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5" w:history="1">
              <w:r w:rsidR="0083625D">
                <w:rPr>
                  <w:rStyle w:val="a3"/>
                </w:rPr>
                <w:t>https://urait.ru/bcode/433934</w:t>
              </w:r>
            </w:hyperlink>
            <w:r>
              <w:t xml:space="preserve"> </w:t>
            </w:r>
          </w:p>
        </w:tc>
      </w:tr>
      <w:tr w:rsidR="006D69A9">
        <w:trPr>
          <w:trHeight w:hRule="exact" w:val="585"/>
        </w:trPr>
        <w:tc>
          <w:tcPr>
            <w:tcW w:w="9654" w:type="dxa"/>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D69A9">
        <w:trPr>
          <w:trHeight w:hRule="exact" w:val="9751"/>
        </w:trPr>
        <w:tc>
          <w:tcPr>
            <w:tcW w:w="9654" w:type="dxa"/>
            <w:shd w:val="clear" w:color="000000" w:fill="FFFFFF"/>
            <w:tcMar>
              <w:left w:w="34" w:type="dxa"/>
              <w:right w:w="34" w:type="dxa"/>
            </w:tcMar>
          </w:tcPr>
          <w:p w:rsidR="006D69A9" w:rsidRDefault="003E03C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6" w:history="1">
              <w:r w:rsidR="0083625D">
                <w:rPr>
                  <w:rStyle w:val="a3"/>
                  <w:rFonts w:ascii="Times New Roman" w:hAnsi="Times New Roman" w:cs="Times New Roman"/>
                  <w:sz w:val="24"/>
                  <w:szCs w:val="24"/>
                </w:rPr>
                <w:t>http://www.iprbookshop.ru</w:t>
              </w:r>
            </w:hyperlink>
          </w:p>
          <w:p w:rsidR="006D69A9" w:rsidRDefault="003E03C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7" w:history="1">
              <w:r w:rsidR="0083625D">
                <w:rPr>
                  <w:rStyle w:val="a3"/>
                  <w:rFonts w:ascii="Times New Roman" w:hAnsi="Times New Roman" w:cs="Times New Roman"/>
                  <w:sz w:val="24"/>
                  <w:szCs w:val="24"/>
                </w:rPr>
                <w:t>http://biblio-online.ru</w:t>
              </w:r>
            </w:hyperlink>
          </w:p>
          <w:p w:rsidR="006D69A9" w:rsidRDefault="003E03C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8" w:history="1">
              <w:r w:rsidR="0083625D">
                <w:rPr>
                  <w:rStyle w:val="a3"/>
                  <w:rFonts w:ascii="Times New Roman" w:hAnsi="Times New Roman" w:cs="Times New Roman"/>
                  <w:sz w:val="24"/>
                  <w:szCs w:val="24"/>
                </w:rPr>
                <w:t>http://window.edu.ru/</w:t>
              </w:r>
            </w:hyperlink>
          </w:p>
          <w:p w:rsidR="006D69A9" w:rsidRDefault="003E03C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9" w:history="1">
              <w:r w:rsidR="0083625D">
                <w:rPr>
                  <w:rStyle w:val="a3"/>
                  <w:rFonts w:ascii="Times New Roman" w:hAnsi="Times New Roman" w:cs="Times New Roman"/>
                  <w:sz w:val="24"/>
                  <w:szCs w:val="24"/>
                </w:rPr>
                <w:t>http://elibrary.ru</w:t>
              </w:r>
            </w:hyperlink>
          </w:p>
          <w:p w:rsidR="006D69A9" w:rsidRDefault="003E03C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20" w:history="1">
              <w:r w:rsidR="0083625D">
                <w:rPr>
                  <w:rStyle w:val="a3"/>
                  <w:rFonts w:ascii="Times New Roman" w:hAnsi="Times New Roman" w:cs="Times New Roman"/>
                  <w:sz w:val="24"/>
                  <w:szCs w:val="24"/>
                </w:rPr>
                <w:t>http://www.sciencedirect.com</w:t>
              </w:r>
            </w:hyperlink>
          </w:p>
          <w:p w:rsidR="006D69A9" w:rsidRDefault="003E03C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1" w:history="1">
              <w:r>
                <w:rPr>
                  <w:rStyle w:val="a3"/>
                  <w:rFonts w:ascii="Times New Roman" w:hAnsi="Times New Roman" w:cs="Times New Roman"/>
                  <w:sz w:val="24"/>
                  <w:szCs w:val="24"/>
                </w:rPr>
                <w:t>www.edu.ru</w:t>
              </w:r>
            </w:hyperlink>
          </w:p>
          <w:p w:rsidR="006D69A9" w:rsidRDefault="003E03C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2" w:history="1">
              <w:r w:rsidR="0083625D">
                <w:rPr>
                  <w:rStyle w:val="a3"/>
                  <w:rFonts w:ascii="Times New Roman" w:hAnsi="Times New Roman" w:cs="Times New Roman"/>
                  <w:sz w:val="24"/>
                  <w:szCs w:val="24"/>
                </w:rPr>
                <w:t>http://journals.cambridge.org</w:t>
              </w:r>
            </w:hyperlink>
          </w:p>
          <w:p w:rsidR="006D69A9" w:rsidRDefault="003E03C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3" w:history="1">
              <w:r w:rsidR="0083625D">
                <w:rPr>
                  <w:rStyle w:val="a3"/>
                  <w:rFonts w:ascii="Times New Roman" w:hAnsi="Times New Roman" w:cs="Times New Roman"/>
                  <w:sz w:val="24"/>
                  <w:szCs w:val="24"/>
                </w:rPr>
                <w:t>http://www.oxfordjoumals.org</w:t>
              </w:r>
            </w:hyperlink>
          </w:p>
          <w:p w:rsidR="006D69A9" w:rsidRDefault="003E03C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4" w:history="1">
              <w:r w:rsidR="0083625D">
                <w:rPr>
                  <w:rStyle w:val="a3"/>
                  <w:rFonts w:ascii="Times New Roman" w:hAnsi="Times New Roman" w:cs="Times New Roman"/>
                  <w:sz w:val="24"/>
                  <w:szCs w:val="24"/>
                </w:rPr>
                <w:t>http://dic.academic.ru/</w:t>
              </w:r>
            </w:hyperlink>
          </w:p>
          <w:p w:rsidR="006D69A9" w:rsidRDefault="003E03C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5" w:history="1">
              <w:r w:rsidR="0083625D">
                <w:rPr>
                  <w:rStyle w:val="a3"/>
                  <w:rFonts w:ascii="Times New Roman" w:hAnsi="Times New Roman" w:cs="Times New Roman"/>
                  <w:sz w:val="24"/>
                  <w:szCs w:val="24"/>
                </w:rPr>
                <w:t>http://www.benran.ru</w:t>
              </w:r>
            </w:hyperlink>
          </w:p>
          <w:p w:rsidR="006D69A9" w:rsidRDefault="003E03C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6" w:history="1">
              <w:r w:rsidR="0083625D">
                <w:rPr>
                  <w:rStyle w:val="a3"/>
                  <w:rFonts w:ascii="Times New Roman" w:hAnsi="Times New Roman" w:cs="Times New Roman"/>
                  <w:sz w:val="24"/>
                  <w:szCs w:val="24"/>
                </w:rPr>
                <w:t>http://www.gks.ru</w:t>
              </w:r>
            </w:hyperlink>
          </w:p>
          <w:p w:rsidR="006D69A9" w:rsidRDefault="003E03C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7" w:history="1">
              <w:r w:rsidR="0083625D">
                <w:rPr>
                  <w:rStyle w:val="a3"/>
                  <w:rFonts w:ascii="Times New Roman" w:hAnsi="Times New Roman" w:cs="Times New Roman"/>
                  <w:sz w:val="24"/>
                  <w:szCs w:val="24"/>
                </w:rPr>
                <w:t>http://diss.rsl.ru</w:t>
              </w:r>
            </w:hyperlink>
          </w:p>
          <w:p w:rsidR="006D69A9" w:rsidRDefault="003E03C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8" w:history="1">
              <w:r w:rsidR="0083625D">
                <w:rPr>
                  <w:rStyle w:val="a3"/>
                  <w:rFonts w:ascii="Times New Roman" w:hAnsi="Times New Roman" w:cs="Times New Roman"/>
                  <w:sz w:val="24"/>
                  <w:szCs w:val="24"/>
                </w:rPr>
                <w:t>http://ru.spinform.ru</w:t>
              </w:r>
            </w:hyperlink>
          </w:p>
          <w:p w:rsidR="006D69A9" w:rsidRDefault="003E03C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D69A9" w:rsidRDefault="003E03C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D69A9">
        <w:trPr>
          <w:trHeight w:hRule="exact" w:val="314"/>
        </w:trPr>
        <w:tc>
          <w:tcPr>
            <w:tcW w:w="9654" w:type="dxa"/>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D69A9">
        <w:trPr>
          <w:trHeight w:hRule="exact" w:val="1166"/>
        </w:trPr>
        <w:tc>
          <w:tcPr>
            <w:tcW w:w="9654" w:type="dxa"/>
            <w:shd w:val="clear" w:color="000000" w:fill="FFFFFF"/>
            <w:tcMar>
              <w:left w:w="34" w:type="dxa"/>
              <w:right w:w="34" w:type="dxa"/>
            </w:tcMar>
          </w:tcPr>
          <w:p w:rsidR="006D69A9" w:rsidRDefault="003E03C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6D69A9" w:rsidRDefault="003E03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69A9">
        <w:trPr>
          <w:trHeight w:hRule="exact" w:val="12649"/>
        </w:trPr>
        <w:tc>
          <w:tcPr>
            <w:tcW w:w="9654" w:type="dxa"/>
            <w:shd w:val="clear" w:color="000000" w:fill="FFFFFF"/>
            <w:tcMar>
              <w:left w:w="34" w:type="dxa"/>
              <w:right w:w="34" w:type="dxa"/>
            </w:tcMar>
          </w:tcPr>
          <w:p w:rsidR="006D69A9" w:rsidRDefault="003E03C2">
            <w:pPr>
              <w:spacing w:after="0" w:line="240" w:lineRule="auto"/>
              <w:jc w:val="both"/>
              <w:rPr>
                <w:sz w:val="24"/>
                <w:szCs w:val="24"/>
              </w:rPr>
            </w:pPr>
            <w:r>
              <w:rPr>
                <w:rFonts w:ascii="Times New Roman" w:hAnsi="Times New Roman" w:cs="Times New Roman"/>
                <w:color w:val="000000"/>
                <w:sz w:val="24"/>
                <w:szCs w:val="24"/>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D69A9" w:rsidRDefault="003E03C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D69A9" w:rsidRDefault="003E03C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D69A9" w:rsidRDefault="003E03C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D69A9" w:rsidRDefault="003E03C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D69A9" w:rsidRDefault="003E03C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D69A9" w:rsidRDefault="003E03C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D69A9" w:rsidRDefault="003E03C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D69A9" w:rsidRDefault="003E03C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D69A9" w:rsidRDefault="003E03C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D69A9" w:rsidRDefault="003E03C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D69A9">
        <w:trPr>
          <w:trHeight w:hRule="exact" w:val="855"/>
        </w:trPr>
        <w:tc>
          <w:tcPr>
            <w:tcW w:w="9654" w:type="dxa"/>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D69A9">
        <w:trPr>
          <w:trHeight w:hRule="exact" w:val="1887"/>
        </w:trPr>
        <w:tc>
          <w:tcPr>
            <w:tcW w:w="9654" w:type="dxa"/>
            <w:shd w:val="clear" w:color="000000" w:fill="FFFFFF"/>
            <w:tcMar>
              <w:left w:w="34" w:type="dxa"/>
              <w:right w:w="34" w:type="dxa"/>
            </w:tcMar>
          </w:tcPr>
          <w:p w:rsidR="006D69A9" w:rsidRDefault="003E03C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D69A9" w:rsidRDefault="006D69A9">
            <w:pPr>
              <w:spacing w:after="0" w:line="240" w:lineRule="auto"/>
              <w:jc w:val="both"/>
              <w:rPr>
                <w:sz w:val="24"/>
                <w:szCs w:val="24"/>
              </w:rPr>
            </w:pPr>
          </w:p>
          <w:p w:rsidR="006D69A9" w:rsidRDefault="003E03C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D69A9" w:rsidRDefault="003E03C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D69A9" w:rsidRDefault="003E03C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D69A9" w:rsidRDefault="003E03C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6D69A9" w:rsidRDefault="003E03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69A9">
        <w:trPr>
          <w:trHeight w:hRule="exact" w:val="1366"/>
        </w:trPr>
        <w:tc>
          <w:tcPr>
            <w:tcW w:w="9654" w:type="dxa"/>
            <w:shd w:val="clear" w:color="000000" w:fill="FFFFFF"/>
            <w:tcMar>
              <w:left w:w="34" w:type="dxa"/>
              <w:right w:w="34" w:type="dxa"/>
            </w:tcMar>
          </w:tcPr>
          <w:p w:rsidR="006D69A9" w:rsidRDefault="003E03C2">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6D69A9" w:rsidRDefault="003E03C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D69A9" w:rsidRDefault="003E03C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D69A9" w:rsidRDefault="006D69A9">
            <w:pPr>
              <w:spacing w:after="0" w:line="240" w:lineRule="auto"/>
              <w:jc w:val="both"/>
              <w:rPr>
                <w:sz w:val="24"/>
                <w:szCs w:val="24"/>
              </w:rPr>
            </w:pPr>
          </w:p>
          <w:p w:rsidR="006D69A9" w:rsidRDefault="003E03C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D69A9">
        <w:trPr>
          <w:trHeight w:hRule="exact" w:val="304"/>
        </w:trPr>
        <w:tc>
          <w:tcPr>
            <w:tcW w:w="9654" w:type="dxa"/>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6D69A9">
        <w:trPr>
          <w:trHeight w:hRule="exact" w:val="304"/>
        </w:trPr>
        <w:tc>
          <w:tcPr>
            <w:tcW w:w="9654" w:type="dxa"/>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0" w:history="1">
              <w:r>
                <w:rPr>
                  <w:rStyle w:val="a3"/>
                  <w:rFonts w:ascii="Times New Roman" w:hAnsi="Times New Roman" w:cs="Times New Roman"/>
                  <w:sz w:val="24"/>
                  <w:szCs w:val="24"/>
                </w:rPr>
                <w:t>www.government.ru</w:t>
              </w:r>
            </w:hyperlink>
          </w:p>
        </w:tc>
      </w:tr>
      <w:tr w:rsidR="006D69A9">
        <w:trPr>
          <w:trHeight w:hRule="exact" w:val="304"/>
        </w:trPr>
        <w:tc>
          <w:tcPr>
            <w:tcW w:w="9654" w:type="dxa"/>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1" w:history="1">
              <w:r w:rsidR="0083625D">
                <w:rPr>
                  <w:rStyle w:val="a3"/>
                  <w:rFonts w:ascii="Times New Roman" w:hAnsi="Times New Roman" w:cs="Times New Roman"/>
                  <w:sz w:val="24"/>
                  <w:szCs w:val="24"/>
                </w:rPr>
                <w:t>http://www.president.kremlin.ru</w:t>
              </w:r>
            </w:hyperlink>
          </w:p>
        </w:tc>
      </w:tr>
      <w:tr w:rsidR="006D69A9">
        <w:trPr>
          <w:trHeight w:hRule="exact" w:val="304"/>
        </w:trPr>
        <w:tc>
          <w:tcPr>
            <w:tcW w:w="9654" w:type="dxa"/>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2" w:history="1">
              <w:r w:rsidR="0083625D">
                <w:rPr>
                  <w:rStyle w:val="a3"/>
                  <w:rFonts w:ascii="Times New Roman" w:hAnsi="Times New Roman" w:cs="Times New Roman"/>
                  <w:sz w:val="24"/>
                  <w:szCs w:val="24"/>
                </w:rPr>
                <w:t>http://www.ict.edu.ru</w:t>
              </w:r>
            </w:hyperlink>
          </w:p>
        </w:tc>
      </w:tr>
      <w:tr w:rsidR="006D69A9">
        <w:trPr>
          <w:trHeight w:hRule="exact" w:val="304"/>
        </w:trPr>
        <w:tc>
          <w:tcPr>
            <w:tcW w:w="9654" w:type="dxa"/>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D69A9">
        <w:trPr>
          <w:trHeight w:hRule="exact" w:val="585"/>
        </w:trPr>
        <w:tc>
          <w:tcPr>
            <w:tcW w:w="9654" w:type="dxa"/>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D69A9" w:rsidRDefault="003E03C2">
            <w:pPr>
              <w:spacing w:after="0" w:line="240" w:lineRule="auto"/>
              <w:rPr>
                <w:sz w:val="24"/>
                <w:szCs w:val="24"/>
              </w:rPr>
            </w:pPr>
            <w:r>
              <w:rPr>
                <w:rFonts w:ascii="Times New Roman" w:hAnsi="Times New Roman" w:cs="Times New Roman"/>
                <w:color w:val="000000"/>
                <w:sz w:val="24"/>
                <w:szCs w:val="24"/>
              </w:rPr>
              <w:t xml:space="preserve">образования </w:t>
            </w:r>
            <w:hyperlink r:id="rId33" w:history="1">
              <w:r w:rsidR="0083625D">
                <w:rPr>
                  <w:rStyle w:val="a3"/>
                  <w:rFonts w:ascii="Times New Roman" w:hAnsi="Times New Roman" w:cs="Times New Roman"/>
                  <w:sz w:val="24"/>
                  <w:szCs w:val="24"/>
                </w:rPr>
                <w:t>http://fgosvo.ru</w:t>
              </w:r>
            </w:hyperlink>
          </w:p>
        </w:tc>
      </w:tr>
      <w:tr w:rsidR="006D69A9">
        <w:trPr>
          <w:trHeight w:hRule="exact" w:val="304"/>
        </w:trPr>
        <w:tc>
          <w:tcPr>
            <w:tcW w:w="9654" w:type="dxa"/>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4" w:history="1">
              <w:r w:rsidR="0083625D">
                <w:rPr>
                  <w:rStyle w:val="a3"/>
                  <w:rFonts w:ascii="Times New Roman" w:hAnsi="Times New Roman" w:cs="Times New Roman"/>
                  <w:sz w:val="24"/>
                  <w:szCs w:val="24"/>
                </w:rPr>
                <w:t>http://pravo.gov.ru</w:t>
              </w:r>
            </w:hyperlink>
          </w:p>
        </w:tc>
      </w:tr>
      <w:tr w:rsidR="006D69A9">
        <w:trPr>
          <w:trHeight w:hRule="exact" w:val="304"/>
        </w:trPr>
        <w:tc>
          <w:tcPr>
            <w:tcW w:w="9654" w:type="dxa"/>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5" w:history="1">
              <w:r w:rsidR="0083625D">
                <w:rPr>
                  <w:rStyle w:val="a3"/>
                  <w:rFonts w:ascii="Times New Roman" w:hAnsi="Times New Roman" w:cs="Times New Roman"/>
                  <w:sz w:val="24"/>
                  <w:szCs w:val="24"/>
                </w:rPr>
                <w:t>http://edu.garant.ru/omga/</w:t>
              </w:r>
            </w:hyperlink>
          </w:p>
        </w:tc>
      </w:tr>
      <w:tr w:rsidR="006D69A9">
        <w:trPr>
          <w:trHeight w:hRule="exact" w:val="585"/>
        </w:trPr>
        <w:tc>
          <w:tcPr>
            <w:tcW w:w="9654" w:type="dxa"/>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6" w:history="1">
              <w:r w:rsidR="0083625D">
                <w:rPr>
                  <w:rStyle w:val="a3"/>
                  <w:rFonts w:ascii="Times New Roman" w:hAnsi="Times New Roman" w:cs="Times New Roman"/>
                  <w:sz w:val="24"/>
                  <w:szCs w:val="24"/>
                </w:rPr>
                <w:t>http://www.consultant.ru/edu/student/study/</w:t>
              </w:r>
            </w:hyperlink>
          </w:p>
        </w:tc>
      </w:tr>
      <w:tr w:rsidR="006D69A9">
        <w:trPr>
          <w:trHeight w:hRule="exact" w:val="314"/>
        </w:trPr>
        <w:tc>
          <w:tcPr>
            <w:tcW w:w="9654" w:type="dxa"/>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D69A9">
        <w:trPr>
          <w:trHeight w:hRule="exact" w:val="7587"/>
        </w:trPr>
        <w:tc>
          <w:tcPr>
            <w:tcW w:w="9654" w:type="dxa"/>
            <w:shd w:val="clear" w:color="000000" w:fill="FFFFFF"/>
            <w:tcMar>
              <w:left w:w="34" w:type="dxa"/>
              <w:right w:w="34" w:type="dxa"/>
            </w:tcMar>
          </w:tcPr>
          <w:p w:rsidR="006D69A9" w:rsidRDefault="003E03C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D69A9" w:rsidRDefault="003E03C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D69A9" w:rsidRDefault="003E03C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D69A9" w:rsidRDefault="003E03C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D69A9" w:rsidRDefault="003E03C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D69A9" w:rsidRDefault="003E03C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D69A9" w:rsidRDefault="003E03C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D69A9" w:rsidRDefault="003E03C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D69A9" w:rsidRDefault="003E03C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D69A9" w:rsidRDefault="003E03C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D69A9" w:rsidRDefault="003E03C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D69A9" w:rsidRDefault="003E03C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D69A9" w:rsidRDefault="003E03C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D69A9" w:rsidRDefault="003E03C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D69A9">
        <w:trPr>
          <w:trHeight w:hRule="exact" w:val="277"/>
        </w:trPr>
        <w:tc>
          <w:tcPr>
            <w:tcW w:w="9640" w:type="dxa"/>
          </w:tcPr>
          <w:p w:rsidR="006D69A9" w:rsidRDefault="006D69A9"/>
        </w:tc>
      </w:tr>
      <w:tr w:rsidR="006D69A9">
        <w:trPr>
          <w:trHeight w:hRule="exact" w:val="585"/>
        </w:trPr>
        <w:tc>
          <w:tcPr>
            <w:tcW w:w="9654" w:type="dxa"/>
            <w:shd w:val="clear" w:color="000000" w:fill="FFFFFF"/>
            <w:tcMar>
              <w:left w:w="34" w:type="dxa"/>
              <w:right w:w="34" w:type="dxa"/>
            </w:tcMar>
          </w:tcPr>
          <w:p w:rsidR="006D69A9" w:rsidRDefault="003E03C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D69A9">
        <w:trPr>
          <w:trHeight w:hRule="exact" w:val="1957"/>
        </w:trPr>
        <w:tc>
          <w:tcPr>
            <w:tcW w:w="9654" w:type="dxa"/>
            <w:shd w:val="clear" w:color="000000" w:fill="FFFFFF"/>
            <w:tcMar>
              <w:left w:w="34" w:type="dxa"/>
              <w:right w:w="34" w:type="dxa"/>
            </w:tcMar>
          </w:tcPr>
          <w:p w:rsidR="006D69A9" w:rsidRDefault="003E03C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D69A9" w:rsidRDefault="003E03C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6D69A9" w:rsidRDefault="003E03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69A9">
        <w:trPr>
          <w:trHeight w:hRule="exact" w:val="12185"/>
        </w:trPr>
        <w:tc>
          <w:tcPr>
            <w:tcW w:w="9654" w:type="dxa"/>
            <w:shd w:val="clear" w:color="000000" w:fill="FFFFFF"/>
            <w:tcMar>
              <w:left w:w="34" w:type="dxa"/>
              <w:right w:w="34" w:type="dxa"/>
            </w:tcMar>
          </w:tcPr>
          <w:p w:rsidR="006D69A9" w:rsidRDefault="003E03C2">
            <w:pPr>
              <w:spacing w:after="0" w:line="240" w:lineRule="auto"/>
              <w:jc w:val="both"/>
              <w:rPr>
                <w:sz w:val="24"/>
                <w:szCs w:val="24"/>
              </w:rPr>
            </w:pPr>
            <w:r>
              <w:rPr>
                <w:rFonts w:ascii="Times New Roman" w:hAnsi="Times New Roman" w:cs="Times New Roman"/>
                <w:color w:val="000000"/>
                <w:sz w:val="24"/>
                <w:szCs w:val="24"/>
              </w:rPr>
              <w:lastRenderedPageBreak/>
              <w:t>Производственная, д. 41/1</w:t>
            </w:r>
          </w:p>
          <w:p w:rsidR="006D69A9" w:rsidRDefault="003E03C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D69A9" w:rsidRDefault="003E03C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D69A9" w:rsidRDefault="003E03C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Pr>
                  <w:rStyle w:val="a3"/>
                  <w:rFonts w:ascii="Times New Roman" w:hAnsi="Times New Roman" w:cs="Times New Roman"/>
                  <w:sz w:val="24"/>
                  <w:szCs w:val="24"/>
                </w:rPr>
                <w:t>www.biblio-online.ru</w:t>
              </w:r>
            </w:hyperlink>
          </w:p>
          <w:p w:rsidR="006D69A9" w:rsidRDefault="003E03C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D69A9" w:rsidRDefault="006D69A9"/>
    <w:sectPr w:rsidR="006D69A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E03C2"/>
    <w:rsid w:val="006D69A9"/>
    <w:rsid w:val="0083625D"/>
    <w:rsid w:val="008C20C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03C2"/>
    <w:rPr>
      <w:color w:val="0563C1" w:themeColor="hyperlink"/>
      <w:u w:val="single"/>
    </w:rPr>
  </w:style>
  <w:style w:type="character" w:styleId="a4">
    <w:name w:val="Unresolved Mention"/>
    <w:basedOn w:val="a0"/>
    <w:uiPriority w:val="99"/>
    <w:semiHidden/>
    <w:unhideWhenUsed/>
    <w:rsid w:val="003E0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25564"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9" Type="http://schemas.openxmlformats.org/officeDocument/2006/relationships/theme" Target="theme/theme1.xml"/><Relationship Id="rId21" Type="http://schemas.openxmlformats.org/officeDocument/2006/relationships/hyperlink" Target="http://www.edu.ru" TargetMode="External"/><Relationship Id="rId34" Type="http://schemas.openxmlformats.org/officeDocument/2006/relationships/hyperlink" Target="http://pravo.gov.ru" TargetMode="External"/><Relationship Id="rId7" Type="http://schemas.openxmlformats.org/officeDocument/2006/relationships/hyperlink" Target="https://urait.ru/bcode/434145" TargetMode="External"/><Relationship Id="rId12" Type="http://schemas.openxmlformats.org/officeDocument/2006/relationships/hyperlink" Target="https://urait.ru/bcode/431959"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fgosvo.ru"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www.biblio-online.ru/bcode/434506" TargetMode="External"/><Relationship Id="rId11" Type="http://schemas.openxmlformats.org/officeDocument/2006/relationships/hyperlink" Target="https://urait.ru/bcode/425565" TargetMode="External"/><Relationship Id="rId24" Type="http://schemas.openxmlformats.org/officeDocument/2006/relationships/hyperlink" Target="http://dic.academic.ru/" TargetMode="External"/><Relationship Id="rId32" Type="http://schemas.openxmlformats.org/officeDocument/2006/relationships/hyperlink" Target="http://www.ict.edu.ru" TargetMode="External"/><Relationship Id="rId37" Type="http://schemas.openxmlformats.org/officeDocument/2006/relationships/hyperlink" Target="http://www.biblio-online.ru" TargetMode="External"/><Relationship Id="rId5" Type="http://schemas.openxmlformats.org/officeDocument/2006/relationships/hyperlink" Target="https://urait.ru/bcode/426189" TargetMode="External"/><Relationship Id="rId15" Type="http://schemas.openxmlformats.org/officeDocument/2006/relationships/hyperlink" Target="https://urait.ru/bcode/433934"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hyperlink" Target="http://www.consultant.ru/edu/student/study/" TargetMode="External"/><Relationship Id="rId10" Type="http://schemas.openxmlformats.org/officeDocument/2006/relationships/hyperlink" Target="https://urait.ru/bcode/434090" TargetMode="External"/><Relationship Id="rId19" Type="http://schemas.openxmlformats.org/officeDocument/2006/relationships/hyperlink" Target="http://elibrary.ru" TargetMode="External"/><Relationship Id="rId31" Type="http://schemas.openxmlformats.org/officeDocument/2006/relationships/hyperlink" Target="http://www.president.kremlin.ru" TargetMode="External"/><Relationship Id="rId4" Type="http://schemas.openxmlformats.org/officeDocument/2006/relationships/hyperlink" Target="https://urait.ru/bcode/389867" TargetMode="External"/><Relationship Id="rId9" Type="http://schemas.openxmlformats.org/officeDocument/2006/relationships/hyperlink" Target="https://urait.ru/bcode/433194" TargetMode="External"/><Relationship Id="rId14" Type="http://schemas.openxmlformats.org/officeDocument/2006/relationships/hyperlink" Target="https://urait.ru/bcode/433729"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government.ru" TargetMode="External"/><Relationship Id="rId35" Type="http://schemas.openxmlformats.org/officeDocument/2006/relationships/hyperlink" Target="http://edu.garant.ru/omga/" TargetMode="External"/><Relationship Id="rId8" Type="http://schemas.openxmlformats.org/officeDocument/2006/relationships/hyperlink" Target="https://urait.ru/bcode/43655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6629</Words>
  <Characters>37790</Characters>
  <Application>Microsoft Office Word</Application>
  <DocSecurity>0</DocSecurity>
  <Lines>314</Lines>
  <Paragraphs>88</Paragraphs>
  <ScaleCrop>false</ScaleCrop>
  <Company/>
  <LinksUpToDate>false</LinksUpToDate>
  <CharactersWithSpaces>44331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2022-2023_ФГОС3++2022_Бак-ОФО-СДО(Логопедия)(22)_plx_Отечественная и зарубежная литература</dc:title>
  <dc:creator>FastReport.NET</dc:creator>
  <cp:lastModifiedBy>Mark Bernstorf</cp:lastModifiedBy>
  <cp:revision>4</cp:revision>
  <dcterms:created xsi:type="dcterms:W3CDTF">2022-05-02T22:22:00Z</dcterms:created>
  <dcterms:modified xsi:type="dcterms:W3CDTF">2022-11-13T16:12:00Z</dcterms:modified>
</cp:coreProperties>
</file>